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337A2" w14:textId="77777777" w:rsidR="00F016AA" w:rsidRDefault="00A121CD" w:rsidP="00E17ADF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5</w:t>
      </w:r>
      <w:r w:rsidR="00E17A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395BB74" w14:textId="20141D91" w:rsidR="00E17ADF" w:rsidRDefault="00E17ADF" w:rsidP="00E17ADF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листа </w:t>
      </w:r>
      <w:r w:rsidR="00F016AA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виконання Обласного плану заходів»</w:t>
      </w:r>
    </w:p>
    <w:p w14:paraId="28E13B01" w14:textId="56BA5FAE" w:rsidR="00E17ADF" w:rsidRDefault="003B3136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50AC4A02" w14:textId="5A76631F" w:rsidR="00C04FD7" w:rsidRDefault="003B3136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у</w:t>
      </w:r>
      <w:r w:rsidR="00CB6770" w:rsidRPr="00E32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часть інститутів громадянського суспільства у здійснені контролю, моніторингу та оцінки реалізації органами державної влади та органами місцевого самоврядування політики безбар’єрності </w:t>
      </w:r>
    </w:p>
    <w:p w14:paraId="6610A20F" w14:textId="5E9DA242" w:rsidR="003B3136" w:rsidRDefault="003B3136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станом на 01.07.2026</w:t>
      </w:r>
    </w:p>
    <w:p w14:paraId="1210F26D" w14:textId="4D29B00E" w:rsidR="00505A50" w:rsidRPr="00505A50" w:rsidRDefault="00505A50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3AEF15" w14:textId="106E9646" w:rsidR="00505A50" w:rsidRPr="00C23B07" w:rsidRDefault="00505A50" w:rsidP="00505A5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505A50">
        <w:rPr>
          <w:rFonts w:ascii="Times New Roman" w:hAnsi="Times New Roman" w:cs="Times New Roman"/>
          <w:bCs/>
          <w:sz w:val="28"/>
          <w:szCs w:val="28"/>
          <w:lang w:val="uk-UA"/>
        </w:rPr>
        <w:t>нститут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505A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громадянського суспільства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(громадські об’єднання, благодійні фонди, тощо) активно залучаються громадами для забезпечення активного життя жителів Луганської області, які вимушено проживають на територіях, підконтрольних українській владі. Також деякі громади змогли долучити представників  </w:t>
      </w:r>
      <w:r w:rsidRPr="00505A50">
        <w:rPr>
          <w:rFonts w:ascii="Times New Roman" w:hAnsi="Times New Roman" w:cs="Times New Roman"/>
          <w:bCs/>
          <w:sz w:val="28"/>
          <w:szCs w:val="28"/>
          <w:lang w:val="uk-UA"/>
        </w:rPr>
        <w:t>інститутів громадянського суспільства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роботи місцевих рад безбар’єрності.</w:t>
      </w:r>
      <w:r w:rsidR="00C23B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092B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C23B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редставники громадських організацій входять до складу робочої групи </w:t>
      </w:r>
      <w:r w:rsidR="00C23B0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23B07" w:rsidRPr="00C23B07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реалізації Національної стратегії із створення </w:t>
      </w:r>
      <w:proofErr w:type="spellStart"/>
      <w:r w:rsidR="00C23B07" w:rsidRPr="00C23B07">
        <w:rPr>
          <w:rFonts w:ascii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="00C23B07" w:rsidRPr="00C23B07">
        <w:rPr>
          <w:rFonts w:ascii="Times New Roman" w:hAnsi="Times New Roman" w:cs="Times New Roman"/>
          <w:sz w:val="28"/>
          <w:szCs w:val="28"/>
          <w:lang w:val="uk-UA"/>
        </w:rPr>
        <w:t xml:space="preserve"> простору в Україні на період до 2030 року</w:t>
      </w:r>
      <w:r w:rsidR="008676D3">
        <w:rPr>
          <w:rFonts w:ascii="Times New Roman" w:hAnsi="Times New Roman" w:cs="Times New Roman"/>
          <w:sz w:val="28"/>
          <w:szCs w:val="28"/>
          <w:lang w:val="uk-UA"/>
        </w:rPr>
        <w:t xml:space="preserve"> (далі – Робоча група) при Луганській о</w:t>
      </w:r>
      <w:r w:rsidR="00C23B07">
        <w:rPr>
          <w:rFonts w:ascii="Times New Roman" w:hAnsi="Times New Roman" w:cs="Times New Roman"/>
          <w:sz w:val="28"/>
          <w:szCs w:val="28"/>
          <w:lang w:val="uk-UA"/>
        </w:rPr>
        <w:t>бласній державній адміністрації.</w:t>
      </w:r>
    </w:p>
    <w:tbl>
      <w:tblPr>
        <w:tblStyle w:val="a3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6368"/>
        <w:gridCol w:w="4819"/>
      </w:tblGrid>
      <w:tr w:rsidR="0012605E" w:rsidRPr="009D4A28" w14:paraId="420B59F9" w14:textId="77777777" w:rsidTr="00814B70">
        <w:trPr>
          <w:trHeight w:val="696"/>
          <w:tblHeader/>
        </w:trPr>
        <w:tc>
          <w:tcPr>
            <w:tcW w:w="603" w:type="dxa"/>
          </w:tcPr>
          <w:p w14:paraId="7CA0087D" w14:textId="77777777" w:rsidR="0012605E" w:rsidRPr="009D4A28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2272947B" w14:textId="54577147" w:rsidR="0012605E" w:rsidRPr="009D4A28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6368" w:type="dxa"/>
          </w:tcPr>
          <w:p w14:paraId="694AC59E" w14:textId="7D428EBE" w:rsidR="0012605E" w:rsidRPr="009D4A28" w:rsidRDefault="0012170B" w:rsidP="001217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Участь</w:t>
            </w:r>
            <w:r w:rsidR="00E329BE"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представників громадських </w:t>
            </w: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організацій в роботі ОДА, ВА</w:t>
            </w:r>
          </w:p>
        </w:tc>
        <w:tc>
          <w:tcPr>
            <w:tcW w:w="4819" w:type="dxa"/>
          </w:tcPr>
          <w:p w14:paraId="748C3648" w14:textId="01D7B478" w:rsidR="0012605E" w:rsidRPr="009D4A28" w:rsidRDefault="0012605E" w:rsidP="001217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</w:t>
            </w:r>
            <w:r w:rsidR="00F3403D"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публікацію</w:t>
            </w:r>
          </w:p>
        </w:tc>
      </w:tr>
      <w:tr w:rsidR="00146BA1" w:rsidRPr="009D4A28" w14:paraId="08A45A07" w14:textId="77777777" w:rsidTr="00F016AA">
        <w:trPr>
          <w:trHeight w:val="816"/>
        </w:trPr>
        <w:tc>
          <w:tcPr>
            <w:tcW w:w="603" w:type="dxa"/>
          </w:tcPr>
          <w:p w14:paraId="48877C00" w14:textId="77777777" w:rsidR="00146BA1" w:rsidRPr="009D4A28" w:rsidRDefault="00146BA1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10ACDDFA" w14:textId="64D906E9" w:rsidR="00146BA1" w:rsidRPr="009D4A28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6368" w:type="dxa"/>
          </w:tcPr>
          <w:p w14:paraId="1A7F867B" w14:textId="6BB9A296" w:rsidR="00146BA1" w:rsidRPr="009D4A28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метою реалізації Національної стратегії із створення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простору в Україні на період до 2030 року в області працює Робоча група, до складу якої входять представники громадських організацій:</w:t>
            </w:r>
          </w:p>
          <w:p w14:paraId="63AA8EF5" w14:textId="5FE7375C" w:rsidR="00146BA1" w:rsidRPr="009D4A28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Громадська організація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ДАР:Допомога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Адаптація. Реабілітація»,</w:t>
            </w:r>
          </w:p>
          <w:p w14:paraId="44CC8453" w14:textId="4443BC75" w:rsidR="00146BA1" w:rsidRPr="009D4A28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Луганська обласна організація Товариства Червоного Хреста України,</w:t>
            </w:r>
          </w:p>
          <w:p w14:paraId="6495DF75" w14:textId="57800DE9" w:rsidR="00146BA1" w:rsidRPr="009D4A28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Громадська організація «Платформа розвитку «СМР»</w:t>
            </w:r>
          </w:p>
          <w:p w14:paraId="7D0556A7" w14:textId="67FE9235" w:rsidR="00146BA1" w:rsidRPr="009D4A28" w:rsidRDefault="00773E8D" w:rsidP="00E72B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</w:t>
            </w:r>
            <w:r w:rsidR="00E72B47"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першому кварталі 2026</w:t>
            </w:r>
            <w:r w:rsidR="00146BA1"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</w:t>
            </w:r>
            <w:r w:rsidR="00E72B47"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було проведено 1 засідання, складено відповідний протокол</w:t>
            </w:r>
            <w:r w:rsidR="00146BA1"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893383"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2 кварталі 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поточного року </w:t>
            </w:r>
            <w:r w:rsidR="00893383"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1 засідання, складено протокол</w:t>
            </w:r>
          </w:p>
          <w:p w14:paraId="645D1E7B" w14:textId="7F381E36" w:rsidR="00893383" w:rsidRPr="009D4A28" w:rsidRDefault="00893383" w:rsidP="00E72B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14:paraId="01304554" w14:textId="241420E4" w:rsidR="00146BA1" w:rsidRPr="009D4A28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https://lova.gov.ua/oda/documents/official/pro_stvorennya_robochoyi_grupi_z_realizaciyi_nacionalnoyi_strategiyi_iz</w:t>
              </w:r>
            </w:hyperlink>
          </w:p>
          <w:p w14:paraId="3E1E8972" w14:textId="77777777" w:rsidR="00146BA1" w:rsidRPr="009D4A28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3672FDF" w14:textId="38268B94" w:rsidR="00146BA1" w:rsidRPr="009D4A28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https://lova.gov.ua/oda/documents/official/pro-vnesennya-zmin-do-skladu-robochoyi-hrupy-z-realizatsiyi-natsionalnoyi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E1689" w:rsidRPr="009D4A28" w14:paraId="0075CF3C" w14:textId="77777777" w:rsidTr="00F016AA">
        <w:trPr>
          <w:trHeight w:val="397"/>
        </w:trPr>
        <w:tc>
          <w:tcPr>
            <w:tcW w:w="14742" w:type="dxa"/>
            <w:gridSpan w:val="4"/>
          </w:tcPr>
          <w:p w14:paraId="218B84E3" w14:textId="1BAA2B58" w:rsidR="003E1689" w:rsidRPr="009D4A28" w:rsidRDefault="003E1689" w:rsidP="003E16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Військові адміністрації Сватівського району Луганської області</w:t>
            </w:r>
          </w:p>
        </w:tc>
      </w:tr>
      <w:tr w:rsidR="00814B70" w:rsidRPr="009D4A28" w14:paraId="1E556973" w14:textId="77777777" w:rsidTr="00F016AA">
        <w:trPr>
          <w:trHeight w:val="573"/>
        </w:trPr>
        <w:tc>
          <w:tcPr>
            <w:tcW w:w="603" w:type="dxa"/>
          </w:tcPr>
          <w:p w14:paraId="3DC539C3" w14:textId="6A638741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2952" w:type="dxa"/>
          </w:tcPr>
          <w:p w14:paraId="5245B8B1" w14:textId="0BA4E1A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743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Спільно , Центр допомоги ветеранам та членам їх родин, Громадська спілка "ДІМ ВЕТЕРАНА", а також </w:t>
            </w:r>
          </w:p>
          <w:p w14:paraId="4E847D2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з питань ветеранської політики ЖОДА відвідування лялькового театру, м. Київ. </w:t>
            </w:r>
          </w:p>
          <w:p w14:paraId="4BC2483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Спільно з ДУ «Житомирський обласний центр контролю та профілактики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хвороб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МОЗ України» провели захід на тему «Профілактика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серцевосудинних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захворювань», залучено 5 осіб; </w:t>
            </w:r>
          </w:p>
          <w:p w14:paraId="77583F6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базі Комунальної установи БФ «Право на захист» провели інформаційну зустріч на тему «Компенсаційні гарантії і процедури», залучено 7 осіб. </w:t>
            </w:r>
          </w:p>
          <w:p w14:paraId="57CB49BF" w14:textId="0F85A784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підтримки ГО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КримSOS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відвідування Житомирського академічного музично-драматичного театру ім. Івана Кочерги.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3CE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https://www.facebook.com/share/p/1AgpoFvJpU/</w:t>
              </w:r>
            </w:hyperlink>
          </w:p>
          <w:p w14:paraId="40C574D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https://www.facebook.com/share/p/1Air9snKik/</w:t>
              </w:r>
            </w:hyperlink>
          </w:p>
          <w:p w14:paraId="7220067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1A3E89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https://www.facebook.com/share/p/18UTEc5ayw/</w:t>
              </w:r>
            </w:hyperlink>
          </w:p>
          <w:p w14:paraId="181E533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D9105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22C09824" w14:textId="77777777" w:rsidTr="00F016AA">
        <w:trPr>
          <w:trHeight w:val="584"/>
        </w:trPr>
        <w:tc>
          <w:tcPr>
            <w:tcW w:w="603" w:type="dxa"/>
          </w:tcPr>
          <w:p w14:paraId="3E4AD3E9" w14:textId="6BA44474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52" w:type="dxa"/>
          </w:tcPr>
          <w:p w14:paraId="57B0566D" w14:textId="7FB6506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Коломийчиська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6368" w:type="dxa"/>
          </w:tcPr>
          <w:p w14:paraId="581B18C2" w14:textId="41324DC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Представник ГО «Громадські ініціативи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Сватівщини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входить до складу місцевої ради безбар’єрності.</w:t>
            </w:r>
          </w:p>
          <w:p w14:paraId="398E8C3F" w14:textId="7DAA0B2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1 представник ГО «Громадські ініціативи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Сватівщини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бере участь у засіданнях Ради безбар’єрності. 2. Участь інститутів громадянського суспільства у житті громад з реалізації політики безбар’єрності не відбувалась.</w:t>
            </w:r>
          </w:p>
        </w:tc>
        <w:tc>
          <w:tcPr>
            <w:tcW w:w="4819" w:type="dxa"/>
          </w:tcPr>
          <w:p w14:paraId="2CA72198" w14:textId="64F3EB69" w:rsidR="00814B70" w:rsidRPr="009D4A28" w:rsidRDefault="00814B70" w:rsidP="00814B70">
            <w:pPr>
              <w:ind w:right="-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</w:t>
            </w:r>
          </w:p>
        </w:tc>
      </w:tr>
      <w:tr w:rsidR="00814B70" w:rsidRPr="009D4A28" w14:paraId="0E16E9D5" w14:textId="77777777" w:rsidTr="00F016AA">
        <w:trPr>
          <w:trHeight w:val="661"/>
        </w:trPr>
        <w:tc>
          <w:tcPr>
            <w:tcW w:w="603" w:type="dxa"/>
          </w:tcPr>
          <w:p w14:paraId="51996156" w14:textId="17E2F5D4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</w:tcPr>
          <w:p w14:paraId="04380C4B" w14:textId="1036B33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Красноріченська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6368" w:type="dxa"/>
          </w:tcPr>
          <w:p w14:paraId="4D64FE4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персонального складу ради безбар’єрності </w:t>
            </w:r>
          </w:p>
          <w:p w14:paraId="367AE40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Красноріченської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 </w:t>
            </w:r>
          </w:p>
          <w:p w14:paraId="238B716F" w14:textId="685D66E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включено  один представник від громадськості села </w:t>
            </w:r>
          </w:p>
          <w:p w14:paraId="27725B83" w14:textId="378B775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Макіївка Світлана Лях за її згодою.</w:t>
            </w:r>
          </w:p>
        </w:tc>
        <w:tc>
          <w:tcPr>
            <w:tcW w:w="4819" w:type="dxa"/>
          </w:tcPr>
          <w:p w14:paraId="692D68B5" w14:textId="33989F3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https://surl.lt/lvioxx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14B70" w:rsidRPr="009D4A28" w14:paraId="469C5FEA" w14:textId="77777777" w:rsidTr="00F016AA">
        <w:trPr>
          <w:trHeight w:val="557"/>
        </w:trPr>
        <w:tc>
          <w:tcPr>
            <w:tcW w:w="603" w:type="dxa"/>
          </w:tcPr>
          <w:p w14:paraId="20155072" w14:textId="78FD77D7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</w:tcPr>
          <w:p w14:paraId="6CBBE480" w14:textId="1D862950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Лозно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-Олександрівська селищна </w:t>
            </w:r>
          </w:p>
        </w:tc>
        <w:tc>
          <w:tcPr>
            <w:tcW w:w="6368" w:type="dxa"/>
          </w:tcPr>
          <w:p w14:paraId="5A1FCCDE" w14:textId="59AE7D5D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Ради безбар’єрності на даний час відсутні представники громадських організацій.</w:t>
            </w:r>
          </w:p>
        </w:tc>
        <w:tc>
          <w:tcPr>
            <w:tcW w:w="4819" w:type="dxa"/>
          </w:tcPr>
          <w:p w14:paraId="11034C8C" w14:textId="3BEFDB30" w:rsidR="00814B70" w:rsidRPr="009D4A28" w:rsidRDefault="00814B70" w:rsidP="00814B70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B70" w:rsidRPr="009D4A28" w14:paraId="27DCDD31" w14:textId="77777777" w:rsidTr="00F016AA">
        <w:trPr>
          <w:trHeight w:val="551"/>
        </w:trPr>
        <w:tc>
          <w:tcPr>
            <w:tcW w:w="603" w:type="dxa"/>
          </w:tcPr>
          <w:p w14:paraId="781871AA" w14:textId="2EEB6B4B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</w:tcPr>
          <w:p w14:paraId="5CCD88E8" w14:textId="3EEB9DDB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61A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Раді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безбарє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ְ’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рності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задіяні три представника </w:t>
            </w:r>
          </w:p>
          <w:p w14:paraId="254438A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громадськості: один від ГО «Наша родина» і два </w:t>
            </w:r>
          </w:p>
          <w:p w14:paraId="2ECEA755" w14:textId="453F20D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активіста громади.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31AF" w14:textId="3E902ED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https://surl.li/uwshzm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14B70" w:rsidRPr="009D4A28" w14:paraId="688230EE" w14:textId="77777777" w:rsidTr="00F016AA">
        <w:trPr>
          <w:trHeight w:val="573"/>
        </w:trPr>
        <w:tc>
          <w:tcPr>
            <w:tcW w:w="603" w:type="dxa"/>
          </w:tcPr>
          <w:p w14:paraId="09A1E3C7" w14:textId="187FDD36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</w:tcPr>
          <w:p w14:paraId="22ABF1D5" w14:textId="5A7F1FA0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Сватівська міська </w:t>
            </w:r>
          </w:p>
        </w:tc>
        <w:tc>
          <w:tcPr>
            <w:tcW w:w="6368" w:type="dxa"/>
          </w:tcPr>
          <w:p w14:paraId="2F8A0273" w14:textId="77777777" w:rsidR="00814B70" w:rsidRPr="009D4A28" w:rsidRDefault="00814B70" w:rsidP="00814B70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Представники громадських організацій у складі </w:t>
            </w:r>
          </w:p>
          <w:p w14:paraId="4CD61AA8" w14:textId="0A6FF817" w:rsidR="00814B70" w:rsidRPr="009D4A28" w:rsidRDefault="00814B70" w:rsidP="00814B70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місцевої ради безбар’єрності відсутні.</w:t>
            </w:r>
          </w:p>
        </w:tc>
        <w:tc>
          <w:tcPr>
            <w:tcW w:w="4819" w:type="dxa"/>
          </w:tcPr>
          <w:p w14:paraId="4CC97B0B" w14:textId="1397A70A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B70" w:rsidRPr="009D4A28" w14:paraId="5BFDEB59" w14:textId="77777777" w:rsidTr="00F016AA">
        <w:trPr>
          <w:trHeight w:val="553"/>
        </w:trPr>
        <w:tc>
          <w:tcPr>
            <w:tcW w:w="603" w:type="dxa"/>
          </w:tcPr>
          <w:p w14:paraId="659C15CA" w14:textId="7C562699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952" w:type="dxa"/>
          </w:tcPr>
          <w:p w14:paraId="2FFCE5D6" w14:textId="59ED3349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Троїцька селищна </w:t>
            </w:r>
          </w:p>
        </w:tc>
        <w:tc>
          <w:tcPr>
            <w:tcW w:w="6368" w:type="dxa"/>
          </w:tcPr>
          <w:p w14:paraId="6FA7DEC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місцевої Ради безбар’єрності:</w:t>
            </w:r>
          </w:p>
          <w:p w14:paraId="7947B67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директор КНП "Троїцьке ТМО" Троїцької селищної ради, генеральний директор КНП "Троїцький ЦПМСД" Троїцької селищної ради, директор Ліцею "Перспектива" Троїцької селищної ради, начальник відділу освіти, молоді та спорту Троїцької селищної ради.</w:t>
            </w:r>
          </w:p>
          <w:p w14:paraId="5C24A736" w14:textId="4EDD11AF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Прийнято у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часть у засіданні Ради безбар’єрності представників бізнесу. </w:t>
            </w:r>
          </w:p>
          <w:p w14:paraId="7A0A7F77" w14:textId="62429B9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14:paraId="361B3F39" w14:textId="14DDEBD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https://troicka-gromada.gov.ua/noviniogoloshennya-09- 57-59-20-02-2026/</w:t>
              </w:r>
            </w:hyperlink>
          </w:p>
          <w:p w14:paraId="7FC8F8CE" w14:textId="6B79AE2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63BE14F7" w14:textId="77777777" w:rsidTr="00F016AA">
        <w:trPr>
          <w:trHeight w:val="376"/>
        </w:trPr>
        <w:tc>
          <w:tcPr>
            <w:tcW w:w="14742" w:type="dxa"/>
            <w:gridSpan w:val="4"/>
          </w:tcPr>
          <w:p w14:paraId="659D6F27" w14:textId="55331ADE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Сіверськодонецького</w:t>
            </w:r>
            <w:proofErr w:type="spellEnd"/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району Луганської області</w:t>
            </w:r>
          </w:p>
        </w:tc>
      </w:tr>
      <w:tr w:rsidR="00814B70" w:rsidRPr="009D4A28" w14:paraId="6E0F657E" w14:textId="77777777" w:rsidTr="00F016AA">
        <w:trPr>
          <w:trHeight w:val="828"/>
        </w:trPr>
        <w:tc>
          <w:tcPr>
            <w:tcW w:w="603" w:type="dxa"/>
          </w:tcPr>
          <w:p w14:paraId="41283031" w14:textId="74F47F48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</w:tcPr>
          <w:p w14:paraId="3DCDAB75" w14:textId="696B97F9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Гірська міська</w:t>
            </w:r>
          </w:p>
        </w:tc>
        <w:tc>
          <w:tcPr>
            <w:tcW w:w="6368" w:type="dxa"/>
          </w:tcPr>
          <w:p w14:paraId="21D3D3BA" w14:textId="45711A4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Проведені зміни у 2026 році у складі місцевих рад безбар’єрності. Розпорядження начальника Гірської міської військової адміністрації від 24.03.2026 №35 кількість представників громадських організацій – 3: ГАЛКАНОВА Олена Сергіївна - керівник Громадської організації Координаційна рада міста Золоте «Рідне місто»;</w:t>
            </w:r>
          </w:p>
          <w:p w14:paraId="3F7F483A" w14:textId="501962D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КУНЧЕНКО Лілія Олександрівна - голова Громадської організації «Золота надія»; </w:t>
            </w:r>
          </w:p>
          <w:p w14:paraId="5071FA5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ПОСТОЮК Світлана Миколаївна - член Громадської організації «Будемо удосконалювати місто Гірське».</w:t>
            </w:r>
          </w:p>
          <w:p w14:paraId="1C0C76EE" w14:textId="1AA9C59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Інститути громадянського суспільства відсутні. До складу Місцевої ради безбар’єрності включені представники 3х громадських організацій</w:t>
            </w:r>
          </w:p>
        </w:tc>
        <w:tc>
          <w:tcPr>
            <w:tcW w:w="4819" w:type="dxa"/>
          </w:tcPr>
          <w:p w14:paraId="06DB1B4D" w14:textId="49214AA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https://gromada.org.ua/gromada/girska/news/17745 39438/</w:t>
              </w:r>
            </w:hyperlink>
          </w:p>
          <w:p w14:paraId="253B4694" w14:textId="19C71E1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613D94BA" w14:textId="77777777" w:rsidTr="00F016AA">
        <w:trPr>
          <w:trHeight w:val="828"/>
        </w:trPr>
        <w:tc>
          <w:tcPr>
            <w:tcW w:w="603" w:type="dxa"/>
          </w:tcPr>
          <w:p w14:paraId="5FB588C9" w14:textId="0F39ADD5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</w:tcPr>
          <w:p w14:paraId="524D6428" w14:textId="1E5E6934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6368" w:type="dxa"/>
          </w:tcPr>
          <w:p w14:paraId="40A0CA6A" w14:textId="11F96A53" w:rsidR="00814B70" w:rsidRPr="009D4A28" w:rsidRDefault="00814B70" w:rsidP="00814B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Представники «Кремінна-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пром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», 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ГО «Кремінська бізнес-асоціація»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КУ ЛОФЦ «ОЛІМП», 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КУ "КМЦНСПКР «ДОБРО»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приймали участь у засіданнях місцевої ради безбар’єрності</w:t>
            </w:r>
          </w:p>
        </w:tc>
        <w:tc>
          <w:tcPr>
            <w:tcW w:w="4819" w:type="dxa"/>
          </w:tcPr>
          <w:p w14:paraId="47C54E7B" w14:textId="34656AC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https://surl.li/phnnuj</w:t>
              </w:r>
            </w:hyperlink>
          </w:p>
          <w:p w14:paraId="68FAE6C9" w14:textId="68BD0CD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https://surl.li/yl</w:t>
              </w:r>
            </w:hyperlink>
          </w:p>
          <w:p w14:paraId="070EDB8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821A73" w14:textId="0F7DD25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43985A56" w14:textId="77777777" w:rsidTr="00F016AA">
        <w:trPr>
          <w:trHeight w:val="649"/>
        </w:trPr>
        <w:tc>
          <w:tcPr>
            <w:tcW w:w="603" w:type="dxa"/>
            <w:vMerge w:val="restart"/>
          </w:tcPr>
          <w:p w14:paraId="05B8CF43" w14:textId="37F2660C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52" w:type="dxa"/>
            <w:vMerge w:val="restart"/>
          </w:tcPr>
          <w:p w14:paraId="1DF3EF9E" w14:textId="166AE84C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Лисичанська міська </w:t>
            </w:r>
          </w:p>
        </w:tc>
        <w:tc>
          <w:tcPr>
            <w:tcW w:w="6368" w:type="dxa"/>
          </w:tcPr>
          <w:p w14:paraId="6AF28A6C" w14:textId="20408114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Ради безбар’єрності на даний час відсутні представники громадських організацій, але у склад Ради входять представники комунальних підприємств громади</w:t>
            </w:r>
          </w:p>
        </w:tc>
        <w:tc>
          <w:tcPr>
            <w:tcW w:w="4819" w:type="dxa"/>
          </w:tcPr>
          <w:p w14:paraId="75B533FD" w14:textId="65A4988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B70" w:rsidRPr="009D4A28" w14:paraId="142EE575" w14:textId="77777777" w:rsidTr="00F016AA">
        <w:trPr>
          <w:trHeight w:val="649"/>
        </w:trPr>
        <w:tc>
          <w:tcPr>
            <w:tcW w:w="603" w:type="dxa"/>
            <w:vMerge/>
          </w:tcPr>
          <w:p w14:paraId="79B4E391" w14:textId="77777777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2B8B2345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13D4CFA2" w14:textId="3ADEF89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20.02.2026 року відбулося тематичне засідання Ради за участю представників бізнесу</w:t>
            </w:r>
          </w:p>
        </w:tc>
        <w:tc>
          <w:tcPr>
            <w:tcW w:w="4819" w:type="dxa"/>
          </w:tcPr>
          <w:p w14:paraId="662E2ADA" w14:textId="7C4E00E9" w:rsidR="00814B70" w:rsidRPr="009D4A28" w:rsidRDefault="00814B70" w:rsidP="002B5C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https://lis.gov.ua/zhitelyam-goroda/bezbar-ernist/radabezbar-ernosti/33179-bezbarernist-ta-spivpratsya-zbiznesom-rezultati-chergovogo-zasidannya-radi-prilisichanskij-mva.html</w:t>
              </w:r>
            </w:hyperlink>
          </w:p>
        </w:tc>
      </w:tr>
      <w:tr w:rsidR="00814B70" w:rsidRPr="009D4A28" w14:paraId="3D387C81" w14:textId="77777777" w:rsidTr="00F016AA">
        <w:trPr>
          <w:trHeight w:val="649"/>
        </w:trPr>
        <w:tc>
          <w:tcPr>
            <w:tcW w:w="603" w:type="dxa"/>
            <w:vMerge/>
          </w:tcPr>
          <w:p w14:paraId="0AE15099" w14:textId="77777777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00DDBFE6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6F4D0D9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І кварталі 2026 на офіційному вебсайті Лисичанської міської військової адміністрації у розділі "Соціальна сфера" оприлюднено 7 інформаційних повідомлень щодо послуг для дітей з інвалідністю та послуг оздоровлення та відпочинку дітей. Також відповідну інформацію оприлюднено у соціальних мережах адміністрації та на офіційній сторінці УСЗН у соціальній мережі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Facebook</w:t>
            </w:r>
            <w:proofErr w:type="spellEnd"/>
          </w:p>
          <w:p w14:paraId="0F63E795" w14:textId="682DD75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II квартал</w:t>
            </w:r>
          </w:p>
          <w:p w14:paraId="26691C3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У складі місцевої Ради безбар’єрності на даний час відсутні представники громадських організацій, але до складу введені представники усіх комунальних закладів громади. За необхідністю запрошуємо представників громадськості до засідань.</w:t>
            </w:r>
          </w:p>
          <w:p w14:paraId="61406623" w14:textId="5E74D38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КП «Східна НОВА» 1 червня 2026 року разом із Громадською організацією «РУХ. Ресурси Успішних Ходів» провела спільний комісійний моніторинг доступності МТП у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с.Войнівка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Звіт про проведений аудит розглянутий на засіданні місцевої Ради безбар’єрності 25.06.2026 року. Матеріали розміщені за посиланням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</w:p>
          <w:p w14:paraId="7E9B44A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подальшому буде складено план заходів з усунення бар’єрів.</w:t>
            </w:r>
          </w:p>
          <w:p w14:paraId="25A6734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DA0F069" w14:textId="0DEB407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У ІІ кварталі на офіційному вебсайті Лисичанської міської військової адміністрації у розділі "Соціальна сфера" </w:t>
            </w:r>
          </w:p>
          <w:p w14:paraId="2233DDE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оприлюднено 3 інформаційних повідомлень щодо послуг для дітей з інвалідністю та послуг оздоровлення та відпочинку дітей. </w:t>
            </w:r>
          </w:p>
          <w:p w14:paraId="07C654A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EA93D2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Також відповідну інформацію оприлюднено у соціальних мережах адміністрації та на офіційній сторінці УСЗН у соціальній мережі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Facebook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56178483" w14:textId="04F59730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14:paraId="69633F1A" w14:textId="0DC2605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https://lis.gov.ua/novosti/socialrealm.html?start=33</w:t>
              </w:r>
            </w:hyperlink>
          </w:p>
          <w:p w14:paraId="4DB1AD6A" w14:textId="3A26464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https://lis.gov.ua/novosti/social-realm/32860- opituvannya-shchodo-potrebi-v-ozdorovlenni-tavidpochinku-ditej-gromadi-u-2026-rotsi-08-01.html</w:t>
              </w:r>
            </w:hyperlink>
          </w:p>
          <w:p w14:paraId="78F29D13" w14:textId="55DD669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https://lis.gov.ua/novosti/social-realm/32912-do-uvagibatkiv-ditej-z-invalidnistyu-lisichanskoji-miskojiteritorialnoji-gromadi-16-01.html</w:t>
              </w:r>
            </w:hyperlink>
          </w:p>
          <w:p w14:paraId="202F3011" w14:textId="0E7FA62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https://lis.gov.ua/novosti/social-realm/33165-diti-zinvalidnistyu-pidgrupi-a-mozhut-otrimati-vid-derzhaviportativni-zaryadni-stantsiji.html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2807C7A" w14:textId="2D2FC48F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https://lis.gov.ua/novosti/social-realm/33154- opituvannya-shchodo-potrebi-v-ozdorovlenni-tavidpochinku-ditej-gromadi-u-2026-rotsi-17-02.html</w:t>
              </w:r>
            </w:hyperlink>
          </w:p>
          <w:p w14:paraId="7C86197B" w14:textId="31A715B4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https://lis.gov.ua/novosti/social-realm/33114-sotsialnaposluga-z-kompleksnogo-rozvitku-ta-doglyadu-ditej-zinvalidnistyu.html</w:t>
              </w:r>
            </w:hyperlink>
          </w:p>
          <w:p w14:paraId="1FBE9AEF" w14:textId="248E815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https://lis.gov.ua/novosti/social-realm/33022-do-uvagibatkiv-ditej-z-invalidnistyu-lisichanskoji-gromadi.html</w:t>
              </w:r>
            </w:hyperlink>
          </w:p>
          <w:p w14:paraId="7594DDFD" w14:textId="77777777" w:rsidR="00814B70" w:rsidRPr="009D4A28" w:rsidRDefault="00814B70" w:rsidP="00814B70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https://lis.gov.ua/novosti/social-realm/33297-ulisichanskij-gromadi-startuvala-ozdorovcha-kompaniya2026.html</w:t>
              </w:r>
            </w:hyperlink>
          </w:p>
          <w:p w14:paraId="0B825994" w14:textId="77777777" w:rsidR="00814B70" w:rsidRPr="009D4A28" w:rsidRDefault="00814B70" w:rsidP="00814B70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05C39C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https://drive.google.com/drive/folders/1egChD3CvFYUihyRnL70EZR9bb5q1YgDK?usp=sharing</w:t>
              </w:r>
            </w:hyperlink>
          </w:p>
          <w:p w14:paraId="0A076F0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https://lis.gov.ua/novosti/social-realm.html?start=33</w:t>
              </w:r>
            </w:hyperlink>
          </w:p>
          <w:p w14:paraId="4096DD5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https://lis.gov.ua/novosti/social-realm/33433-ozdorovlennya-ditej-lisichanskoji-gromadi-v-mdts-artek.html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6B67AF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https://lis.gov.ua/novosti/social-realm/33875-11-chervnya-vidbulosya-zasidannya-koordinatsijnoji-radi-z-pitan- vidpochinku-ta-ozdorovlennya-ditej-lisichanskoji-miskoji-teritorialnoji-gromadi.html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1985B8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https://lis.gov.ua/novosti/social-realm/33407-do-uvagi-batkiv-ditej-z-invalidnistyu-lisichanskoji-mtg.html</w:t>
              </w:r>
            </w:hyperlink>
          </w:p>
          <w:p w14:paraId="5F438B01" w14:textId="55DFE95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49CF016A" w14:textId="77777777" w:rsidTr="00F016AA">
        <w:trPr>
          <w:trHeight w:val="527"/>
        </w:trPr>
        <w:tc>
          <w:tcPr>
            <w:tcW w:w="603" w:type="dxa"/>
            <w:vMerge w:val="restart"/>
          </w:tcPr>
          <w:p w14:paraId="46CE5E99" w14:textId="181840CC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2952" w:type="dxa"/>
            <w:vMerge w:val="restart"/>
          </w:tcPr>
          <w:p w14:paraId="760FE6C0" w14:textId="37AED9A1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6368" w:type="dxa"/>
          </w:tcPr>
          <w:p w14:paraId="0FB721EC" w14:textId="1455BAD4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даний час, у складі місцевої ради безбар’єрності, представники громадських організацій відсутні</w:t>
            </w:r>
          </w:p>
        </w:tc>
        <w:tc>
          <w:tcPr>
            <w:tcW w:w="4819" w:type="dxa"/>
          </w:tcPr>
          <w:p w14:paraId="7F9D1F84" w14:textId="2EEE4454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B70" w:rsidRPr="009D4A28" w14:paraId="02B40D86" w14:textId="77777777" w:rsidTr="00F016AA">
        <w:trPr>
          <w:trHeight w:val="527"/>
        </w:trPr>
        <w:tc>
          <w:tcPr>
            <w:tcW w:w="603" w:type="dxa"/>
            <w:vMerge/>
          </w:tcPr>
          <w:p w14:paraId="3E3A2D45" w14:textId="77777777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58E78422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44C504E9" w14:textId="69B15DA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Благодійна організація «Янголи Спасіння» за підтримки міжнародних партнерів «LIBERECO –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Partnership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Human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Rights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та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ReWin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реалізує ініціативу, спрямовану на допомогу населенню у заміні пошкоджених внаслідок бойових дій вікон, а також встановлення більш енергоефективних вікону житлових будинках та соціальних установах. </w:t>
            </w:r>
          </w:p>
        </w:tc>
        <w:tc>
          <w:tcPr>
            <w:tcW w:w="4819" w:type="dxa"/>
          </w:tcPr>
          <w:p w14:paraId="1376C0DB" w14:textId="03A6E093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https://popasn-gorsovet.gov.ua/6669</w:t>
              </w:r>
            </w:hyperlink>
          </w:p>
          <w:p w14:paraId="555A4273" w14:textId="15A26E8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14B70" w:rsidRPr="009D4A28" w14:paraId="4111F107" w14:textId="77777777" w:rsidTr="00F016AA">
        <w:trPr>
          <w:trHeight w:val="527"/>
        </w:trPr>
        <w:tc>
          <w:tcPr>
            <w:tcW w:w="603" w:type="dxa"/>
            <w:vMerge/>
          </w:tcPr>
          <w:p w14:paraId="7726E90F" w14:textId="77777777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2AC7CBA1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4DDB979C" w14:textId="5E9AAE5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Щиро дякуємо Штаб Петрівського кварталу, БФ «Козацький» за підтримку. </w:t>
            </w:r>
          </w:p>
        </w:tc>
        <w:tc>
          <w:tcPr>
            <w:tcW w:w="4819" w:type="dxa"/>
          </w:tcPr>
          <w:p w14:paraId="6927441D" w14:textId="723DF26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https://popasn-gorsovet.gov.ua/6684</w:t>
              </w:r>
            </w:hyperlink>
          </w:p>
          <w:p w14:paraId="7C541761" w14:textId="372D8A81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2F7583CA" w14:textId="77777777" w:rsidTr="00F016AA">
        <w:trPr>
          <w:trHeight w:val="681"/>
        </w:trPr>
        <w:tc>
          <w:tcPr>
            <w:tcW w:w="603" w:type="dxa"/>
          </w:tcPr>
          <w:p w14:paraId="25762018" w14:textId="7B129E40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952" w:type="dxa"/>
          </w:tcPr>
          <w:p w14:paraId="3FB9F15D" w14:textId="49DFB4BA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6368" w:type="dxa"/>
          </w:tcPr>
          <w:p w14:paraId="414284DF" w14:textId="77777777" w:rsidR="00814B70" w:rsidRPr="009D4A28" w:rsidRDefault="00814B70" w:rsidP="00814B70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05.03.2026. На засіданні Ради безбар’єрності при Рубіжанській міській військовій адміністрації Сєвєродонецького району Луганської області був присутній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Подкуйко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Валерій Миколайович представник малого бізнесу – ФОП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Подкуйко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В.М. </w:t>
            </w:r>
          </w:p>
          <w:p w14:paraId="0DC04DFB" w14:textId="081BE299" w:rsidR="00814B70" w:rsidRPr="009D4A28" w:rsidRDefault="00814B70" w:rsidP="00814B70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Відділом культури і спорту підготовлено та поширено інформаційні матеріали щодо безбар’єрності для внутрішньо переміщених осіб, в соціальній мережі. Працівники КЗ «Міський музей» у звітному періоді підвищували професійний рівень шляхом участі в онлайн-навчаннях, зокрема курсі «Музей для кожного» та заходах, присвячених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коректній термінології. Дитячо-юнацькою спортивною школою № 1 забезпечено підготовку та поширення інформаційних матеріалів у цифровому форматі, спрямованих на формування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середовища для військовослужбовців та осіб, які постраждали внаслідок бойових дій. У публікаціях висвітлено питання безбар’єрності у спілкуванні та доступності реабілітаційних і спортивних послуг.</w:t>
            </w:r>
          </w:p>
        </w:tc>
        <w:tc>
          <w:tcPr>
            <w:tcW w:w="4819" w:type="dxa"/>
          </w:tcPr>
          <w:p w14:paraId="3BEE53E5" w14:textId="46311263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https://rmva.gov.ua/news/1772541956/</w:t>
              </w:r>
            </w:hyperlink>
          </w:p>
          <w:p w14:paraId="4F8EC701" w14:textId="696F6D7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https://www.facebook.com/share/p/1bYyp2b9jJ/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3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https://www.facebook.com/share/p/18EtBSNQ</w:t>
              </w:r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nL/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3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 xml:space="preserve">https://www.facebook.com/groups/637092538042572/per </w:t>
              </w:r>
              <w:proofErr w:type="spellStart"/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malink</w:t>
              </w:r>
              <w:proofErr w:type="spellEnd"/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/1464369851981499</w:t>
              </w:r>
            </w:hyperlink>
          </w:p>
          <w:p w14:paraId="6736413F" w14:textId="7B5E434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https://www.facebook.com/share/p/1DM7m9bqqv /</w:t>
              </w:r>
            </w:hyperlink>
          </w:p>
          <w:p w14:paraId="2D484D4E" w14:textId="10314C6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https://www.facebook.com/share/p/17mc1LJqMZ/</w:t>
              </w:r>
            </w:hyperlink>
          </w:p>
          <w:p w14:paraId="3B4712D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7C5FD7" w14:textId="3BCD56F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47B210FE" w14:textId="77777777" w:rsidTr="00F016AA">
        <w:trPr>
          <w:trHeight w:val="920"/>
        </w:trPr>
        <w:tc>
          <w:tcPr>
            <w:tcW w:w="603" w:type="dxa"/>
          </w:tcPr>
          <w:p w14:paraId="4A4D9734" w14:textId="04E2F99C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2952" w:type="dxa"/>
          </w:tcPr>
          <w:p w14:paraId="1DAE6FEC" w14:textId="362B8214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Сіверськодонецька міська </w:t>
            </w:r>
          </w:p>
        </w:tc>
        <w:tc>
          <w:tcPr>
            <w:tcW w:w="6368" w:type="dxa"/>
          </w:tcPr>
          <w:p w14:paraId="63D85E2B" w14:textId="13D9A503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складу Ради безбар’єрності при СМВА входить голова Ради з питань ВПО при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Сіверськодонецькій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міській військовій адміністрації.  До складу дорадчих органів, громадських організацій в громаді залучені представники різних суспільних груп населення (жінки, молодь, ВПО, особи з інвалідністю, ветерани), у громаді наявні 6 громадських організацій, що займаються підтримкою осіб з інвалідністю: </w:t>
            </w:r>
          </w:p>
          <w:p w14:paraId="6B45C9A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Діа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-Світ»;</w:t>
            </w:r>
          </w:p>
          <w:p w14:paraId="0A69811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Громадська організація «Мама Діє»; </w:t>
            </w:r>
          </w:p>
          <w:p w14:paraId="5CE75485" w14:textId="048D3B9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«Д.А.Р.: Допомога. Адаптація. Реабілітація»; ГО «Ветерани Чорнобиля м. Сєвєродонецька»; «Сєвєродонецька міська рада воїнів-інтернаціоналістів Української Спілки ветеранів Афганістану (воїнів-інтернаціоналістів)»;</w:t>
            </w:r>
          </w:p>
          <w:p w14:paraId="732A9FC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«Сєвєродонецька організація ветеранів та учасників АТО».</w:t>
            </w:r>
          </w:p>
          <w:p w14:paraId="6A7A7891" w14:textId="2DB53A3A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Громадські організації: ГО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ArtofAid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», БФ «Крок з надією», БФ «Право на захист», БФ «Янголи спасіння», NRC постійно взаємодіють з соціальними службами СМВА. Громадські організації беруть активну участь у розв’язанні проблем мешканців громади та осіб з інвалідністю, пов’язаних із поліпшенням матеріально-побутових умов, організацією культурного дозвілля, сприяють посиленню соціального захисту своїх членів, здійснюють підтримку їх громадської діяльності, тісно співпрацюють з органами влади та громадськими волонтерськими структурами. Постійно ними надаються пропозиції для підготовки проєктів програм соціальної підтримки мешканців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територіальної громади. У І кварталі 2026 для осіб, що проживають в стаціонарній службі (відділенні) для надання притулку «Прихисток для сімей з дітьми та осіб, які постраждали внаслідок збройного конфлікту, у тому числі ВПО», яка розміщена за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вул.Юності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2а, м. Самар, Дніпропетровська область, було проведено наступні заходи: </w:t>
            </w:r>
          </w:p>
          <w:p w14:paraId="767DBCD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- 14.01.2026 - зустріч з психологом, арттерапія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Мандалотерапія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Розмальовки» для жінок та чоловіків ВПО (особи старшого віку та особи з інвалідністю), захід проводила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психологиня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БФ «Право на захист» - залучено 19 осіб. </w:t>
            </w:r>
          </w:p>
          <w:p w14:paraId="3F252F6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- 27.01.2026 - зустріч з психологом БФ «Крок з надією» на тему: «Правила життя» - залучено 20 осіб;</w:t>
            </w:r>
          </w:p>
          <w:p w14:paraId="444F233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- 30.01.2026 - налагодження нових соціальних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зв’язків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спільний захід з приймаючою громадою (залучення ГО «Свій простір» м. Самар) «Знайомство з історією та традиціями громади, яка прийняла ВПО», арттерапія, 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спілкування з психологом ГО «Свій простір» щодо подолання стресу - залучено 18 осіб; </w:t>
            </w:r>
          </w:p>
          <w:p w14:paraId="45DAD0B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- 09.02.2026 - захід з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психологинею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БФ «Право на захист» - «Метафоричні карти», психологічні вправи - залучено 16 осіб; </w:t>
            </w:r>
          </w:p>
          <w:p w14:paraId="0740BDD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- 10.02.2026 - зустріч із психологом БФ «Крок з надією» на тему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Нейрокогнитивні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вправи для людей поважного віку» - залучено 18 осіб; </w:t>
            </w:r>
          </w:p>
          <w:p w14:paraId="60F66BE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- 24.02.2026 - зустріч з психологом БФ «Крок з надією» на тему «Ментальне здоров’я у поважному віці» - залучено 16 осіб; </w:t>
            </w:r>
          </w:p>
          <w:p w14:paraId="7A9DAE9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- 06.03.2026 - ГО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Artofaid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за підтримки Норвезької ради у справах біженців в Україні NRC проведено інформаційну юридичну сесію щодо внесення до міжнародного реєстру збитків. Поздоровлення та подарунки для жінок - залучено 22 особи.</w:t>
            </w:r>
          </w:p>
          <w:p w14:paraId="1928841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 СМВА створена Координаційна рада з питань сім’ї, гендерної рівності, демографічного розвитку, запобігання та протидії домашньому насильству, насильству за ознакою статі, торгівлі людьми та впровадження Порядку денного  «Жінки. Мир. Безпека».</w:t>
            </w:r>
          </w:p>
          <w:p w14:paraId="11B8127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A56377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складу Ради безбар’єрності при СМВА входить голова Ради з питань ВПО при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Сіверськодонецькій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міській військовій організації.</w:t>
            </w:r>
          </w:p>
          <w:p w14:paraId="5C19E93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915314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складу дорадчих органів, громадських організацій в громаді залучені представники різних суспільних груп населення (жінки, молодь, ВПО, особи з інвалідністю, ветерани), у громаді наявні 6 громадських організацій, що займаються підтримкою осіб з інвалідністю:</w:t>
            </w:r>
          </w:p>
          <w:p w14:paraId="6D0F8CF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Діа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-Світ»;</w:t>
            </w:r>
          </w:p>
          <w:p w14:paraId="7B11C80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56DD6E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«Мама Діє»;</w:t>
            </w:r>
          </w:p>
          <w:p w14:paraId="4CFD328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FD89EA" w14:textId="3462CA71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«Д.А.Р.: Допомога. Адаптація. Реабілітація»;</w:t>
            </w:r>
          </w:p>
          <w:p w14:paraId="60A0D8FB" w14:textId="7892A32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5B1028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«Ветерани Чорнобиля м. Сіверськодонецька»;</w:t>
            </w:r>
          </w:p>
          <w:p w14:paraId="42B9E93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«Сіверськодонецька міська рада воїнів-інтернаціоналістів Української Спілки ветеранів Афганістану (воїнів-інтернаціоналістів)»;</w:t>
            </w:r>
          </w:p>
          <w:p w14:paraId="7135322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«Сєвєродонецька організація ветеранів та учасників АТО».</w:t>
            </w:r>
          </w:p>
          <w:p w14:paraId="20D20B7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0D988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Громадські організації беруть активну участь у розв’язанні проблем мешканців  громади та осіб з інвалідністю, пов’язаних із поліпшенням матеріально-побутових умов, організацією культурного дозвілля, сприяють посиленню соціального захисту своїх членів, здійснюють підтримку їх громадської діяльності, тісно співпрацюють з органами влади та громадськими волонтерськими структурами. Постійно ними надаються пропозиції для підготовки проєктів програм соціальної підтримки мешканців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територіальної громади.</w:t>
            </w:r>
          </w:p>
          <w:p w14:paraId="65A1993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38067F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Фахівці ГО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ArtofAid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», БФ «Крок з надією», БФ «Право на захист», БФ «Янголи спасіння», ГО «МАРТІН-клуб», БО «Карітас-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Спес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Україна», БФ «Карітас Донецьк» постійно взаємодіють з соціальними службами СМВА. Для мешканців в стаціонарній службі (відділенні) для надання притулку «Прихисток для сімей з дітьми та осіб, які постраждали внаслідок збройного конфлікту, у тому числі ВПО», яка розміщена за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вул. Юності 2а, м. Самар, Дніпропетровська область за участю  цих 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організацій постійно проводяться заходи з надання психологічної допомоги</w:t>
            </w:r>
          </w:p>
          <w:p w14:paraId="702242E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мешканців Прихистку СМЦСС :</w:t>
            </w:r>
          </w:p>
          <w:p w14:paraId="6D6D8AA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-за участю  БФ «Янголи спасіння» проведено заходи на теми: </w:t>
            </w:r>
          </w:p>
          <w:p w14:paraId="1E6C464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«Навички психологічного відновлення. Техніка вирішення проблем»;</w:t>
            </w:r>
          </w:p>
          <w:p w14:paraId="3AD14BD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«Навички психологічного відновлення. Заохочення позитивної діяльності»;</w:t>
            </w:r>
          </w:p>
          <w:p w14:paraId="0A57517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«Навички психологічного відновлення. Навичка управління реакціями»;</w:t>
            </w:r>
          </w:p>
          <w:p w14:paraId="52DD44A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«Навички психологічного відновлення. Конструктивне мислення»;</w:t>
            </w:r>
          </w:p>
          <w:p w14:paraId="0DA0AA1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«Навички психологічного відновлення. Відновлення соціальних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зв’язків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»;</w:t>
            </w:r>
          </w:p>
          <w:p w14:paraId="67AB11B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«Малюємо свої почуття». </w:t>
            </w:r>
          </w:p>
          <w:p w14:paraId="28D4A5D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участю  БФ «Право на захист» проведено заходи на теми: </w:t>
            </w:r>
          </w:p>
          <w:p w14:paraId="00EB716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«Арттерапія. Вимальовуємо стрес»;</w:t>
            </w:r>
          </w:p>
          <w:p w14:paraId="6369D0F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«Безпечне середовище в МТП: як домовлятися і чути один одного».</w:t>
            </w:r>
          </w:p>
          <w:p w14:paraId="6D8239B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участю  БО «МБФ «Крок з надією» проведено заходи на теми: </w:t>
            </w:r>
          </w:p>
          <w:p w14:paraId="37ED30A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Нейровправи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подолання стресу»;</w:t>
            </w:r>
          </w:p>
          <w:p w14:paraId="2170EE7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«Старіння в радість».</w:t>
            </w:r>
          </w:p>
          <w:p w14:paraId="0478CC4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участю  БФ «Карітас Донецьк» проведений майстер-клас з розмальовки дерев’яних дощечок «Мій настрій».</w:t>
            </w:r>
          </w:p>
          <w:p w14:paraId="2941AE7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77D5081" w14:textId="58E386F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 СМВА створена Координаційна рада з питань сім’ї, гендерної рівності, демографічного розвитку, запобігання та протидії домашньому насильству, насильству за 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ознакою статі, торгівлі людьми та впровадження Порядку денного 1325 «Жінки. Мир. Безпека».</w:t>
            </w:r>
          </w:p>
        </w:tc>
        <w:tc>
          <w:tcPr>
            <w:tcW w:w="4819" w:type="dxa"/>
          </w:tcPr>
          <w:p w14:paraId="2C358467" w14:textId="37815960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https://old.sed-rada.gov.ua/normativno-pravovabaza/pro-zatverdzhennya-novogo-skladu-radibezbariernosti-pri-siverskodoneckiy-miskiy-viyskoviyadministraciyi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69585A0" w14:textId="18A44BD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https://ndo.lg.ua/places/365-hromadska-orhanizatsiyadia-svit.html</w:t>
              </w:r>
            </w:hyperlink>
          </w:p>
          <w:p w14:paraId="3C40C25F" w14:textId="29A4105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https://ndo.lg.ua/places/501-hromadska-orhanizatsiyamama-diye.html</w:t>
              </w:r>
            </w:hyperlink>
          </w:p>
          <w:p w14:paraId="7F77EFCF" w14:textId="221C5BD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https://www.facebook.com/DARseverodonetsk/</w:t>
              </w:r>
            </w:hyperlink>
          </w:p>
          <w:p w14:paraId="5B22FC4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EED53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05CC85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11BD89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E0E844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1AF5D4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F3AE80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3F1C9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D6FFEE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D76C0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8B3702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F9830E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7DA30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BDBD5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4112FE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0F155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94F65C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18FD90" w14:textId="17C41E3F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https://sed-rada.gov.ua/upravlinnya-sotsialnoho-zakhystu-naselennya/koordynatsiyna-rada-z-pytan-simyi-hendernoyi-rivnosti</w:t>
              </w:r>
            </w:hyperlink>
          </w:p>
          <w:p w14:paraId="1354244B" w14:textId="03844D1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https://sed-rada.gov.ua/upravlinnya-sotsialnohozakhystu-naselennya/koordynatsiyna-rada-z-pytan-simyihendernoyi-rivnosti</w:t>
              </w:r>
            </w:hyperlink>
          </w:p>
          <w:p w14:paraId="03F79AB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6BF026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https://ndo.lg.ua/places/365-hromadska-orhanizatsiya-dia-svit.html</w:t>
              </w:r>
            </w:hyperlink>
          </w:p>
          <w:p w14:paraId="248B72F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944C0F9" w14:textId="473C607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https://sed-rada.gov.ua/bezbaryernyy-prostir/order</w:t>
              </w:r>
            </w:hyperlink>
          </w:p>
          <w:p w14:paraId="521F6197" w14:textId="01F312E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529F36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8B1B1A0" w14:textId="00D3C12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https://sed-rada.gov.ua/upravlinnya-sotsialnoho-zakhystu-naselennya/koordynatsiyna-rada-z-pytan-simyi-hendernoyi-rivnosti</w:t>
              </w:r>
            </w:hyperlink>
          </w:p>
          <w:p w14:paraId="07F4597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8FBA9F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45689D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B46BA0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58AA2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E8BA47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554366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22999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06C017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EABD18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E30DF8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1DDE6A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CC2BFF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1252D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D61B36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B2C25B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AD3E8F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D73D3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A43798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AF76DD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C28BF3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3F072C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E4F7AE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0C5BB0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1E4960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21BB0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BF84B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14DDEF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B9478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6FD1C8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0830DE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F6B252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40E77C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0DFCA5A" w14:textId="12F1E073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https://ndo.lg.ua/places/501-hromadska-orhanizatsiya-mama-diye.html</w:t>
              </w:r>
            </w:hyperlink>
          </w:p>
          <w:p w14:paraId="6D38A1B0" w14:textId="602857B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https://www.facebook.com/DARseverodonetsk/</w:t>
              </w:r>
            </w:hyperlink>
          </w:p>
          <w:p w14:paraId="06ED0D6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DA4F1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B7B273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A3B487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7258B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3A8291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7D459F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93260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1E8F85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D8663DF" w14:textId="6C44DBD0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5C0653B8" w14:textId="77777777" w:rsidTr="00F016AA">
        <w:trPr>
          <w:trHeight w:val="433"/>
        </w:trPr>
        <w:tc>
          <w:tcPr>
            <w:tcW w:w="14742" w:type="dxa"/>
            <w:gridSpan w:val="4"/>
          </w:tcPr>
          <w:p w14:paraId="5F15A275" w14:textId="39DD2A6B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Військові адміністрації Старобільського району Луганської області</w:t>
            </w:r>
          </w:p>
        </w:tc>
      </w:tr>
      <w:tr w:rsidR="00814B70" w:rsidRPr="009D4A28" w14:paraId="591A0098" w14:textId="77777777" w:rsidTr="00F016AA">
        <w:trPr>
          <w:trHeight w:val="613"/>
        </w:trPr>
        <w:tc>
          <w:tcPr>
            <w:tcW w:w="603" w:type="dxa"/>
          </w:tcPr>
          <w:p w14:paraId="64701E2F" w14:textId="7FE0031A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952" w:type="dxa"/>
          </w:tcPr>
          <w:p w14:paraId="3C42E5BD" w14:textId="5B7F1C04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6368" w:type="dxa"/>
          </w:tcPr>
          <w:p w14:paraId="39B02BB5" w14:textId="68367AE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ради безбар’єрності відсутні представники громадських організацій</w:t>
            </w:r>
          </w:p>
        </w:tc>
        <w:tc>
          <w:tcPr>
            <w:tcW w:w="4819" w:type="dxa"/>
          </w:tcPr>
          <w:p w14:paraId="3689A209" w14:textId="0D15935D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B70" w:rsidRPr="009D4A28" w14:paraId="073F922B" w14:textId="77777777" w:rsidTr="00F016AA">
        <w:trPr>
          <w:trHeight w:val="1080"/>
        </w:trPr>
        <w:tc>
          <w:tcPr>
            <w:tcW w:w="603" w:type="dxa"/>
          </w:tcPr>
          <w:p w14:paraId="5595B271" w14:textId="76E1374D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952" w:type="dxa"/>
          </w:tcPr>
          <w:p w14:paraId="6AEB701D" w14:textId="3662B8C5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6368" w:type="dxa"/>
          </w:tcPr>
          <w:p w14:paraId="7B1DC97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Молодіжна рада при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Білолуцькій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селищній </w:t>
            </w:r>
          </w:p>
          <w:p w14:paraId="69D155F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військовій адміністрації взяла участь у засіданні Молодіжної ради при Черкаській обласній державній адміністрації. У рамках заходу було підписано Меморандум про співпрацю, який стане основою для розвитку партнерських відносин та реалізації спільних ініціатив у сфері молодіжної політики. </w:t>
            </w:r>
          </w:p>
          <w:p w14:paraId="525DFBA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4E2013" w14:textId="38D413DD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Виконується, запрошення на засідання місцевої ради безбар’єрності</w:t>
            </w:r>
          </w:p>
        </w:tc>
        <w:tc>
          <w:tcPr>
            <w:tcW w:w="4819" w:type="dxa"/>
          </w:tcPr>
          <w:p w14:paraId="493166BF" w14:textId="4F69C47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https://bilolucka-gromada.gov.ua/news/1758297694/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14B70" w:rsidRPr="009D4A28" w14:paraId="053CCE63" w14:textId="77777777" w:rsidTr="00F016AA">
        <w:trPr>
          <w:trHeight w:val="1163"/>
        </w:trPr>
        <w:tc>
          <w:tcPr>
            <w:tcW w:w="603" w:type="dxa"/>
            <w:vMerge w:val="restart"/>
          </w:tcPr>
          <w:p w14:paraId="2CD73ADD" w14:textId="3A34205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952" w:type="dxa"/>
            <w:vMerge w:val="restart"/>
          </w:tcPr>
          <w:p w14:paraId="57F9EF73" w14:textId="045725F3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Марківська селищна</w:t>
            </w:r>
          </w:p>
        </w:tc>
        <w:tc>
          <w:tcPr>
            <w:tcW w:w="6368" w:type="dxa"/>
          </w:tcPr>
          <w:p w14:paraId="29DDF376" w14:textId="67F738F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складу Ради безбар'єрності Марківської СВА входить голова ГО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Кабичівська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 «ДОБРОБУТ» Панченко С.</w:t>
            </w:r>
          </w:p>
        </w:tc>
        <w:tc>
          <w:tcPr>
            <w:tcW w:w="4819" w:type="dxa"/>
          </w:tcPr>
          <w:p w14:paraId="42D1C9F0" w14:textId="5C49EADA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https://markivska-gromada.gov.ua/news/1737388019/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14B70" w:rsidRPr="009D4A28" w14:paraId="03759585" w14:textId="77777777" w:rsidTr="00F016AA">
        <w:trPr>
          <w:trHeight w:val="608"/>
        </w:trPr>
        <w:tc>
          <w:tcPr>
            <w:tcW w:w="603" w:type="dxa"/>
            <w:vMerge/>
          </w:tcPr>
          <w:p w14:paraId="26EEDD2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34A707E5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06E6B728" w14:textId="079AAE1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Благодійна організація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Global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Empowerment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Mission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Ukraine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(GEM) у партнерстві з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Howard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G.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Buffett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Foundation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(HGBF): гуманітарна допомога ВПО з Луганської області </w:t>
            </w:r>
          </w:p>
        </w:tc>
        <w:tc>
          <w:tcPr>
            <w:tcW w:w="4819" w:type="dxa"/>
          </w:tcPr>
          <w:p w14:paraId="61D0C676" w14:textId="0223FF0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https://www.facebook.com/share/p/1Hhun71G11/</w:t>
              </w:r>
            </w:hyperlink>
          </w:p>
          <w:p w14:paraId="5C0D40A3" w14:textId="50582D5A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2DE7012D" w14:textId="77777777" w:rsidTr="00F016AA">
        <w:trPr>
          <w:trHeight w:val="608"/>
        </w:trPr>
        <w:tc>
          <w:tcPr>
            <w:tcW w:w="603" w:type="dxa"/>
            <w:vMerge/>
          </w:tcPr>
          <w:p w14:paraId="4EF795C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0B39E051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465F41EA" w14:textId="76F0954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БО «Благодійний фонд молодіжної ініціативи «Надія»: </w:t>
            </w:r>
          </w:p>
        </w:tc>
        <w:tc>
          <w:tcPr>
            <w:tcW w:w="4819" w:type="dxa"/>
          </w:tcPr>
          <w:p w14:paraId="4F709A94" w14:textId="2BBE90E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https://www.facebook.com/share/p/1aREH425YV/</w:t>
              </w:r>
            </w:hyperlink>
          </w:p>
        </w:tc>
      </w:tr>
      <w:tr w:rsidR="00814B70" w:rsidRPr="009D4A28" w14:paraId="6B1440DA" w14:textId="77777777" w:rsidTr="00814B70">
        <w:trPr>
          <w:trHeight w:val="558"/>
        </w:trPr>
        <w:tc>
          <w:tcPr>
            <w:tcW w:w="603" w:type="dxa"/>
            <w:vMerge/>
          </w:tcPr>
          <w:p w14:paraId="58A3626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0F0406CE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0468146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До складу Ради безбар'єрності Марківської СВА входить голова ГО «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Кабичівська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 «ДОБРОБУТ» Панченко С. </w:t>
            </w:r>
          </w:p>
          <w:p w14:paraId="27E48DF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Надання допомоги вразливим категоріям громадян:</w:t>
            </w:r>
          </w:p>
          <w:p w14:paraId="0626F39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 «Благодійний фонд молодіжної ініціативи «Надія»</w:t>
            </w:r>
          </w:p>
          <w:p w14:paraId="2885D571" w14:textId="409799C8" w:rsidR="00814B70" w:rsidRPr="009D4A28" w:rsidRDefault="00814B70" w:rsidP="005F5A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15.04.2026</w:t>
            </w:r>
          </w:p>
        </w:tc>
        <w:tc>
          <w:tcPr>
            <w:tcW w:w="4819" w:type="dxa"/>
          </w:tcPr>
          <w:p w14:paraId="4FA3134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https://markivska-gromada.gov.ua/news/1776261722/</w:t>
              </w:r>
            </w:hyperlink>
          </w:p>
          <w:p w14:paraId="3E2830F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https://www.facebook.com/share/p/1JFGzb92hQ/</w:t>
              </w:r>
            </w:hyperlink>
          </w:p>
          <w:p w14:paraId="26EB2BD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https://t.me/markivska_sva/9831</w:t>
              </w:r>
            </w:hyperlink>
          </w:p>
          <w:p w14:paraId="315A2A4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51719502" w14:textId="77777777" w:rsidTr="00F016AA">
        <w:trPr>
          <w:trHeight w:val="608"/>
        </w:trPr>
        <w:tc>
          <w:tcPr>
            <w:tcW w:w="603" w:type="dxa"/>
            <w:vMerge/>
          </w:tcPr>
          <w:p w14:paraId="55BA36F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63DB57E7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1FEE65E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09.05.2026</w:t>
            </w:r>
          </w:p>
          <w:p w14:paraId="70C81F4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14:paraId="22649E1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5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https://markivska-gromada.gov.ua/news/1778307524/</w:t>
              </w:r>
            </w:hyperlink>
          </w:p>
          <w:p w14:paraId="09114BB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https://www.facebook.com/share/p/1D7FuptFAG/</w:t>
              </w:r>
            </w:hyperlink>
          </w:p>
          <w:p w14:paraId="7791AAC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https://t.me/markivska_sva/10084</w:t>
              </w:r>
            </w:hyperlink>
          </w:p>
          <w:p w14:paraId="4864788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6FE7032D" w14:textId="77777777" w:rsidTr="00F016AA">
        <w:trPr>
          <w:trHeight w:val="608"/>
        </w:trPr>
        <w:tc>
          <w:tcPr>
            <w:tcW w:w="603" w:type="dxa"/>
            <w:vMerge/>
          </w:tcPr>
          <w:p w14:paraId="3ED3FC1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657B1EA0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034FA16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15.06.2026</w:t>
            </w:r>
          </w:p>
          <w:p w14:paraId="3F52CE4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14:paraId="76DEE0F3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https://markivska-gromada.gov.ua/news/1781528149/</w:t>
              </w:r>
            </w:hyperlink>
          </w:p>
          <w:p w14:paraId="5F68D3F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https://www.facebook.com/share/p/18uzoagyi6/</w:t>
              </w:r>
            </w:hyperlink>
          </w:p>
          <w:p w14:paraId="5399B21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https://t.me/markivska_sva/10549</w:t>
              </w:r>
            </w:hyperlink>
          </w:p>
          <w:p w14:paraId="66C0075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4F3C5EA5" w14:textId="77777777" w:rsidTr="00F016AA">
        <w:trPr>
          <w:trHeight w:val="608"/>
        </w:trPr>
        <w:tc>
          <w:tcPr>
            <w:tcW w:w="603" w:type="dxa"/>
            <w:vMerge/>
          </w:tcPr>
          <w:p w14:paraId="66721A0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425E5FE8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22E5C23C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 «Благодійний фонд «Янголи спасіння»</w:t>
            </w:r>
          </w:p>
          <w:p w14:paraId="635930E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19.06.2026</w:t>
            </w:r>
          </w:p>
          <w:p w14:paraId="3992126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14:paraId="4CD953F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https://markivska-gromada.gov.ua/news/1781866562/</w:t>
              </w:r>
            </w:hyperlink>
          </w:p>
          <w:p w14:paraId="33DA0D4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2CA92211" w14:textId="77777777" w:rsidTr="00F016AA">
        <w:trPr>
          <w:trHeight w:val="608"/>
        </w:trPr>
        <w:tc>
          <w:tcPr>
            <w:tcW w:w="603" w:type="dxa"/>
            <w:vMerge/>
          </w:tcPr>
          <w:p w14:paraId="71D82CA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0D35387E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2AFA779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БФ «Омріяна країна» (працевлаштування)</w:t>
            </w:r>
          </w:p>
          <w:p w14:paraId="65C9A06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30.04.2026 </w:t>
            </w:r>
          </w:p>
          <w:p w14:paraId="4DC4F42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14:paraId="76E18FF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6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https://markivska-gromada.gov.ua/news/1777524389/</w:t>
              </w:r>
            </w:hyperlink>
          </w:p>
          <w:p w14:paraId="465DF35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https://www.facebook.com/share/p/1EcuKvVwAJ/</w:t>
              </w:r>
            </w:hyperlink>
          </w:p>
          <w:p w14:paraId="17D6F607" w14:textId="1D4E2CCD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https://t.me/markivska_sva/10011</w:t>
              </w:r>
            </w:hyperlink>
          </w:p>
        </w:tc>
      </w:tr>
      <w:tr w:rsidR="00814B70" w:rsidRPr="009D4A28" w14:paraId="1A4EB773" w14:textId="77777777" w:rsidTr="00F016AA">
        <w:trPr>
          <w:trHeight w:val="689"/>
        </w:trPr>
        <w:tc>
          <w:tcPr>
            <w:tcW w:w="603" w:type="dxa"/>
          </w:tcPr>
          <w:p w14:paraId="08C66969" w14:textId="5566506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952" w:type="dxa"/>
          </w:tcPr>
          <w:p w14:paraId="3EC69286" w14:textId="5A11F335" w:rsidR="00814B70" w:rsidRPr="009D4A28" w:rsidRDefault="00814B70" w:rsidP="00814B7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6368" w:type="dxa"/>
          </w:tcPr>
          <w:p w14:paraId="58080F2C" w14:textId="32454D0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Представники громадських організацій у складі місцевої ради безбар’єрності відсутні.</w:t>
            </w:r>
          </w:p>
        </w:tc>
        <w:tc>
          <w:tcPr>
            <w:tcW w:w="4819" w:type="dxa"/>
          </w:tcPr>
          <w:p w14:paraId="483AFED3" w14:textId="19D8BD5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B70" w:rsidRPr="009D4A28" w14:paraId="73FF608A" w14:textId="77777777" w:rsidTr="00F016AA">
        <w:trPr>
          <w:trHeight w:val="699"/>
        </w:trPr>
        <w:tc>
          <w:tcPr>
            <w:tcW w:w="603" w:type="dxa"/>
          </w:tcPr>
          <w:p w14:paraId="58E0859A" w14:textId="60D0DDD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952" w:type="dxa"/>
          </w:tcPr>
          <w:p w14:paraId="38724215" w14:textId="753656EB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(Новопсковська) селищна </w:t>
            </w:r>
          </w:p>
        </w:tc>
        <w:tc>
          <w:tcPr>
            <w:tcW w:w="6368" w:type="dxa"/>
          </w:tcPr>
          <w:p w14:paraId="5AADEA97" w14:textId="146E53C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Сергієнко М.М.- член громадської організації «Єдність»</w:t>
            </w:r>
          </w:p>
          <w:p w14:paraId="4AB8241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2. 29.01.2026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Айдарська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селищна військова адміністрація Старобільського району Луганської області отримала гуманітарну допомогу від Благодійної організації «БЛАГОДІЙНОГО ФОНДУ «ҐЛОБАЛ ЕМПАВЕРМЕНТ МІНШ ЮА» у вигляді продуктів довготривалого зберігання в кількості 495 коробок. </w:t>
            </w:r>
          </w:p>
          <w:p w14:paraId="49279B6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3. Гуманітарну допомогу надано 30 сім’ям шляхом отримання на базі ГО «Фундація Зростай» та 24 сім’ям - шляхом відправлення через службу доставки «Укрпошта». </w:t>
            </w:r>
          </w:p>
          <w:p w14:paraId="6EAADC1A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F60C59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«Ветерани війни. Єдність»</w:t>
            </w:r>
          </w:p>
          <w:p w14:paraId="2E88E34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Виконується.</w:t>
            </w:r>
          </w:p>
          <w:p w14:paraId="66217407" w14:textId="5485230B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 ГО Сергієнко М.М. є членом Ради безбар’єрності.</w:t>
            </w:r>
          </w:p>
        </w:tc>
        <w:tc>
          <w:tcPr>
            <w:tcW w:w="4819" w:type="dxa"/>
          </w:tcPr>
          <w:p w14:paraId="32141D7E" w14:textId="762F68E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https://youtu.be/87UgD3DS-4E</w:t>
              </w:r>
            </w:hyperlink>
          </w:p>
          <w:p w14:paraId="2C6D310C" w14:textId="4F48ACA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6B9BD8AA" w14:textId="77777777" w:rsidTr="00F016AA">
        <w:trPr>
          <w:trHeight w:val="553"/>
        </w:trPr>
        <w:tc>
          <w:tcPr>
            <w:tcW w:w="603" w:type="dxa"/>
          </w:tcPr>
          <w:p w14:paraId="6D597BFE" w14:textId="29D7032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952" w:type="dxa"/>
          </w:tcPr>
          <w:p w14:paraId="1CF6A720" w14:textId="3D2D341F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6368" w:type="dxa"/>
          </w:tcPr>
          <w:p w14:paraId="093D3F9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2026 році розміщено публікації: </w:t>
            </w:r>
          </w:p>
          <w:p w14:paraId="50F578F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577ECDB" w14:textId="1A9D62E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складі Ради безбар’єрності при Старобільській міській військовій адміністрації Старобільського району Луганської області відсутні представники громадських організацій. Громада перебуває у тимчасовій окупації. Після де окупації території Старобільської міської територіальної громади та її повного розмінування планується включення представників інститутів громадянського суспільства до складу місцевої Ради безбар’єрності. </w:t>
            </w:r>
          </w:p>
        </w:tc>
        <w:tc>
          <w:tcPr>
            <w:tcW w:w="4819" w:type="dxa"/>
          </w:tcPr>
          <w:p w14:paraId="24C66EF8" w14:textId="0826C8F1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https://www.facebook.com/share/p/1HLas1uQHN/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hyperlink r:id="rId6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https://www.facebook.com/share/p/1AHPJigs6L/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7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https://www.facebook.com/share/p/17TSg83PP4/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7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https://www.facebook.com/share/p/17cZprvY7b/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14B70" w:rsidRPr="009D4A28" w14:paraId="40268DCE" w14:textId="77777777" w:rsidTr="00F016AA">
        <w:trPr>
          <w:trHeight w:val="561"/>
        </w:trPr>
        <w:tc>
          <w:tcPr>
            <w:tcW w:w="603" w:type="dxa"/>
          </w:tcPr>
          <w:p w14:paraId="54D3D0EA" w14:textId="7A9CA393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952" w:type="dxa"/>
          </w:tcPr>
          <w:p w14:paraId="5D029538" w14:textId="0A3556C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6368" w:type="dxa"/>
          </w:tcPr>
          <w:p w14:paraId="390B2FBE" w14:textId="0F85E9B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місцевої ради безбар’єрності відсутні представники ГО.</w:t>
            </w:r>
          </w:p>
          <w:p w14:paraId="4B900ABE" w14:textId="06F4E57F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Участь інститутів громадянського суспільства у житті громад з реалізації політики безбар’єрності (допомога в проведенні заходів, допомога при оздоровленні дітей, гуманітарна допомога, тощо). </w:t>
            </w:r>
          </w:p>
        </w:tc>
        <w:tc>
          <w:tcPr>
            <w:tcW w:w="4819" w:type="dxa"/>
          </w:tcPr>
          <w:p w14:paraId="0F149DA6" w14:textId="0C64576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https://shulgynka-rada.gov.ua/news/1758546873</w:t>
              </w:r>
            </w:hyperlink>
          </w:p>
          <w:p w14:paraId="455F0038" w14:textId="606E92D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7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https://shulgynka-rada.gov.ua/news/1758546576</w:t>
              </w:r>
            </w:hyperlink>
          </w:p>
          <w:p w14:paraId="6FF90AF7" w14:textId="31C7499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1B0DB5E7" w14:textId="77777777" w:rsidTr="00F016AA">
        <w:trPr>
          <w:trHeight w:val="816"/>
        </w:trPr>
        <w:tc>
          <w:tcPr>
            <w:tcW w:w="603" w:type="dxa"/>
          </w:tcPr>
          <w:p w14:paraId="221AFD37" w14:textId="2E072B6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952" w:type="dxa"/>
          </w:tcPr>
          <w:p w14:paraId="0070F79C" w14:textId="3B4ED36E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Чмирівська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6368" w:type="dxa"/>
          </w:tcPr>
          <w:p w14:paraId="799C39F0" w14:textId="43006160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складу Ради з безбар’єрності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Чмирівської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СВА входить голова ГО « Громадська ініціатива 360»    </w:t>
            </w:r>
          </w:p>
        </w:tc>
        <w:tc>
          <w:tcPr>
            <w:tcW w:w="4819" w:type="dxa"/>
          </w:tcPr>
          <w:p w14:paraId="7967B813" w14:textId="4B79156B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https://chmyrivska-gromada.gov.ua/news/1759147963/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14B70" w:rsidRPr="009D4A28" w14:paraId="7528E032" w14:textId="77777777" w:rsidTr="00F016AA">
        <w:trPr>
          <w:trHeight w:val="425"/>
        </w:trPr>
        <w:tc>
          <w:tcPr>
            <w:tcW w:w="14742" w:type="dxa"/>
            <w:gridSpan w:val="4"/>
          </w:tcPr>
          <w:p w14:paraId="1DDE5328" w14:textId="1FAB3613" w:rsidR="00814B70" w:rsidRPr="009D4A28" w:rsidRDefault="00814B70" w:rsidP="0081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9D4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району Луганської області</w:t>
            </w:r>
          </w:p>
        </w:tc>
      </w:tr>
      <w:tr w:rsidR="00814B70" w:rsidRPr="009D4A28" w14:paraId="065F7A91" w14:textId="77777777" w:rsidTr="00F016AA">
        <w:trPr>
          <w:trHeight w:val="716"/>
        </w:trPr>
        <w:tc>
          <w:tcPr>
            <w:tcW w:w="603" w:type="dxa"/>
          </w:tcPr>
          <w:p w14:paraId="463E9E60" w14:textId="2BDD8EC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952" w:type="dxa"/>
          </w:tcPr>
          <w:p w14:paraId="6B4E96A6" w14:textId="06F80C17" w:rsidR="00814B70" w:rsidRPr="009D4A28" w:rsidRDefault="00814B70" w:rsidP="00814B7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Нижньотеплівська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6368" w:type="dxa"/>
          </w:tcPr>
          <w:p w14:paraId="0257D5D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складу Ради безбар’єрності входять два представника від громадськості  з числа ВПО громади.</w:t>
            </w:r>
          </w:p>
          <w:p w14:paraId="6630D27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 складу Ради безбар’єрності входять два представника від громадськості  з числа ВПО громади.</w:t>
            </w:r>
          </w:p>
          <w:p w14:paraId="7A08133F" w14:textId="3B37FAD8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06.02.2026 відбулось перше засідання Ради безбар’єрності адміністрації.  Інформація про засідання розміщена  на  вебсайті адміністрації за посиланням: </w:t>
            </w:r>
          </w:p>
          <w:p w14:paraId="22D7522C" w14:textId="1F636D43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25.03.2026 відбулось друге засідання Ради безбар’єрності. Інформація про засідання розміщена на  вебсайті адміністрації за посиланням: </w:t>
            </w:r>
          </w:p>
          <w:p w14:paraId="3978263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C7DBE94" w14:textId="60C8847F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01.06.2026 року в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Нижньотеплівській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сільській військовій адміністрації відбулося третє у 2026 році засідання Ради безбар’єрності при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Нижньотеплівській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сільській військовій адміністрації. Інформація за посиланням: </w:t>
            </w:r>
          </w:p>
        </w:tc>
        <w:tc>
          <w:tcPr>
            <w:tcW w:w="4819" w:type="dxa"/>
          </w:tcPr>
          <w:p w14:paraId="737F1F2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https://surl.li/gzfwxo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292DFA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2015311" w14:textId="646D2D3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https://nuzhnioteple-sva.gr.org.ua/vidbulosya-zasidannya-rady-bezbar-yernosti/</w:t>
              </w:r>
            </w:hyperlink>
          </w:p>
          <w:p w14:paraId="7450E22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6A85C3A" w14:textId="6A4811BA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https://nuzhnioteple-sva.gr.org.ua/vidbulosya-zasidannya-rady-bezbar-yernosti-3/</w:t>
              </w:r>
            </w:hyperlink>
          </w:p>
          <w:p w14:paraId="35C151C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B833D5" w14:textId="7507E733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https://nuzhnioteple-sva.gr.org.ua/01-chervnya-2026-roku-v-nyzhnoteplivskij-silskij-vijskovij-administratsiyi-shhastynskogo-rajonu-luganskoyi-oblasti-vidbulosya-tretye-u-2026-rotsi-zasidannya-rady-bezbar-yernosti-pry-nyzhnoteplivskij-s/</w:t>
              </w:r>
            </w:hyperlink>
          </w:p>
          <w:p w14:paraId="7F0538C3" w14:textId="046F17D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128BB16C" w14:textId="77777777" w:rsidTr="00F016AA">
        <w:trPr>
          <w:trHeight w:val="627"/>
        </w:trPr>
        <w:tc>
          <w:tcPr>
            <w:tcW w:w="603" w:type="dxa"/>
          </w:tcPr>
          <w:p w14:paraId="17EDCB8B" w14:textId="41CB5C35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24</w:t>
            </w:r>
          </w:p>
        </w:tc>
        <w:tc>
          <w:tcPr>
            <w:tcW w:w="2952" w:type="dxa"/>
          </w:tcPr>
          <w:p w14:paraId="18A6562F" w14:textId="4732618F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Новоайдарська селищна </w:t>
            </w:r>
          </w:p>
        </w:tc>
        <w:tc>
          <w:tcPr>
            <w:tcW w:w="6368" w:type="dxa"/>
          </w:tcPr>
          <w:p w14:paraId="3D35FCA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Представники громадських організацій у складі </w:t>
            </w:r>
          </w:p>
          <w:p w14:paraId="1BCD36E4" w14:textId="5B2AFF11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місцевої ради безбар’єрності відсутні.</w:t>
            </w:r>
          </w:p>
        </w:tc>
        <w:tc>
          <w:tcPr>
            <w:tcW w:w="4819" w:type="dxa"/>
          </w:tcPr>
          <w:p w14:paraId="2ABF9389" w14:textId="695CD31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B70" w:rsidRPr="009D4A28" w14:paraId="433CE654" w14:textId="77777777" w:rsidTr="00F016AA">
        <w:trPr>
          <w:trHeight w:val="637"/>
        </w:trPr>
        <w:tc>
          <w:tcPr>
            <w:tcW w:w="603" w:type="dxa"/>
          </w:tcPr>
          <w:p w14:paraId="14223260" w14:textId="77CA603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952" w:type="dxa"/>
          </w:tcPr>
          <w:p w14:paraId="7EF33632" w14:textId="36200F4F" w:rsidR="00814B70" w:rsidRPr="009D4A28" w:rsidRDefault="00814B70" w:rsidP="00814B7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Станично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-Луганська селищна </w:t>
            </w:r>
          </w:p>
        </w:tc>
        <w:tc>
          <w:tcPr>
            <w:tcW w:w="6368" w:type="dxa"/>
          </w:tcPr>
          <w:p w14:paraId="6F57AE83" w14:textId="07BFE91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складі місцевої ради безбар’єрності є керівниця громадської організації «ВПО Разом» -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Чернікова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Іраїда Юріївна, ВПО з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Станично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-Луганської селищної територіальної громади. В І кварталі поточного року продовжилася плідна співпраця з Центром життєстійкості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Нижньодуванської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СТГ,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фахівчині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якого є представницями БФ «Карітас Київ», долучаються до проведення заходів для ВПО з метою формування психоемоційної стійкості мешканців Луганщини, які опинилися в складних життєвих обставинах. Також БФ «Карітас Київ» надано бездротову кнопку виклику, встановлення якої забезпечило фізичну доступність маломобільним категоріям населення для отримання послуг від адміністрації. Завдяки налагодженій співпраці з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Нижньодуванською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селищною військовою адміністрацією та за підтримки міжнародної благодійної організації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Global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Empowerment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Mission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(GEM) у партнерстві з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Howard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G.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Buffett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Foundation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(HGBF) 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продовжується видача продуктових наборів тривалого зберігання.</w:t>
            </w:r>
          </w:p>
        </w:tc>
        <w:tc>
          <w:tcPr>
            <w:tcW w:w="4819" w:type="dxa"/>
          </w:tcPr>
          <w:p w14:paraId="15C350D7" w14:textId="30F035AC" w:rsidR="00814B70" w:rsidRPr="009D4A28" w:rsidRDefault="00814B70" w:rsidP="00814B70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https://st-luganska-gromada.gov.ua/news/1768469874/</w:t>
              </w:r>
            </w:hyperlink>
          </w:p>
          <w:p w14:paraId="20C25B6A" w14:textId="3A12D907" w:rsidR="00814B70" w:rsidRPr="009D4A28" w:rsidRDefault="00814B70" w:rsidP="00814B70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8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https://st-luganska-gromada.gov.ua/news/1769331211/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DC5A5A5" w14:textId="2D609392" w:rsidR="00814B70" w:rsidRPr="009D4A28" w:rsidRDefault="00814B70" w:rsidP="00814B70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https://st-luganska-gromada.gov.ua/news/1769681819/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F9B6AE7" w14:textId="646916E0" w:rsidR="00814B70" w:rsidRPr="009D4A28" w:rsidRDefault="00814B70" w:rsidP="00814B70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https://st-luganska-gromada.gov.ua/news/1773926853/</w:t>
              </w:r>
            </w:hyperlink>
          </w:p>
          <w:p w14:paraId="11CEBD32" w14:textId="7A072821" w:rsidR="00814B70" w:rsidRPr="009D4A28" w:rsidRDefault="00814B70" w:rsidP="00814B70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476AAE07" w14:textId="77777777" w:rsidTr="00F016AA">
        <w:trPr>
          <w:trHeight w:val="552"/>
        </w:trPr>
        <w:tc>
          <w:tcPr>
            <w:tcW w:w="603" w:type="dxa"/>
          </w:tcPr>
          <w:p w14:paraId="125D0314" w14:textId="2DFE974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952" w:type="dxa"/>
          </w:tcPr>
          <w:p w14:paraId="154BD296" w14:textId="06B28FC5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6368" w:type="dxa"/>
          </w:tcPr>
          <w:p w14:paraId="45EC55A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складу Ради безбар’єрності при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Широківської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69FC9A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 входять 2 представника громадськості, а саме:</w:t>
            </w:r>
          </w:p>
          <w:p w14:paraId="0B07020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1. Голова ГО «Південь разом»;</w:t>
            </w:r>
          </w:p>
          <w:p w14:paraId="743C260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2. Голова ГО «Зв’язок»</w:t>
            </w:r>
          </w:p>
          <w:p w14:paraId="6B241B20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642BA5A" w14:textId="0052D7BF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Протягом 2025 року проведено 3 засідання місцевої ради з питань безбар’єрності при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Широківській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СВА. Протягом І півріччя 2026 проведено 2 засідання.  </w:t>
            </w:r>
          </w:p>
        </w:tc>
        <w:tc>
          <w:tcPr>
            <w:tcW w:w="4819" w:type="dxa"/>
          </w:tcPr>
          <w:p w14:paraId="78F418DC" w14:textId="50C72F7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http://surl.li/xmgsjd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14B70" w:rsidRPr="009D4A28" w14:paraId="18C51323" w14:textId="77777777" w:rsidTr="00F016AA">
        <w:trPr>
          <w:trHeight w:val="555"/>
        </w:trPr>
        <w:tc>
          <w:tcPr>
            <w:tcW w:w="603" w:type="dxa"/>
            <w:vMerge w:val="restart"/>
          </w:tcPr>
          <w:p w14:paraId="62A310FE" w14:textId="08EE7460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952" w:type="dxa"/>
            <w:vMerge w:val="restart"/>
          </w:tcPr>
          <w:p w14:paraId="24CFC0EF" w14:textId="48E1C1EE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</w:t>
            </w:r>
            <w:proofErr w:type="spellEnd"/>
            <w:r w:rsidRPr="009D4A2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</w:p>
        </w:tc>
        <w:tc>
          <w:tcPr>
            <w:tcW w:w="6368" w:type="dxa"/>
          </w:tcPr>
          <w:p w14:paraId="271979F4" w14:textId="04DC18D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Громадська організація «Зірочка», Громадська організація «Молоді міцні лави», Громадська організація «Культурна фортеця» приймають участь у засіданнях місцевої ради безбар’єрності. З метою організації оздоровлення дітей на офіційній сторінці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військової адміністрації у соціальній мережі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Facebook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оприлюднено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Google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-форму для збору інформації щодо потреби в оздоровленні та відпочинку дітей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громади на 2026 р. в ДП України «МДЦ «Артек». </w:t>
            </w:r>
          </w:p>
        </w:tc>
        <w:tc>
          <w:tcPr>
            <w:tcW w:w="4819" w:type="dxa"/>
          </w:tcPr>
          <w:p w14:paraId="760E3C31" w14:textId="6E3A66EC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https://www.facebook.com/share/p/1NKPTPfCR1/</w:t>
              </w:r>
            </w:hyperlink>
          </w:p>
          <w:p w14:paraId="17685657" w14:textId="1E7B2A30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07BFF6AB" w14:textId="77777777" w:rsidTr="00F016AA">
        <w:trPr>
          <w:trHeight w:val="555"/>
        </w:trPr>
        <w:tc>
          <w:tcPr>
            <w:tcW w:w="603" w:type="dxa"/>
            <w:vMerge/>
          </w:tcPr>
          <w:p w14:paraId="37DAFD1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672C0C35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1FDD3794" w14:textId="6A1531DD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«Програми організаційного і фінансового забезпечення відпочинку та оздоровлення дітей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на 2026 рік» проведено збір інформації про потребу в організації літнього відпочинку серед батьків дітей пільгових категорій віком від 7 до 17 років, які виїхали з тимчасово окупованої території громади та перебувають на підконтрольній Україні території, за допомогою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Google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-форми. Визначено 34 дитини з числа внутрішньо переміщених осіб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громади, які виявили бажання отримати послуги з оздоровлення та відпочинку влітку 2026 року. </w:t>
            </w:r>
          </w:p>
        </w:tc>
        <w:tc>
          <w:tcPr>
            <w:tcW w:w="4819" w:type="dxa"/>
          </w:tcPr>
          <w:p w14:paraId="5C12A04D" w14:textId="425356B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https://schastinska-gromada.gov.ua/news/286700- vidkrito-rejestraciiu-na-litnje-ozdorovlennia-ditei-2026</w:t>
              </w:r>
            </w:hyperlink>
          </w:p>
          <w:p w14:paraId="04A9F8F1" w14:textId="4D414576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14B70" w:rsidRPr="009D4A28" w14:paraId="4FCC296E" w14:textId="77777777" w:rsidTr="00F016AA">
        <w:trPr>
          <w:trHeight w:val="555"/>
        </w:trPr>
        <w:tc>
          <w:tcPr>
            <w:tcW w:w="603" w:type="dxa"/>
            <w:vMerge/>
          </w:tcPr>
          <w:p w14:paraId="1BA32534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5CD6E9D2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3BD50464" w14:textId="15C5CE29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Здійснюється інформаційна кампанія щодо ознайомлення мешканців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з можливістю безкоштовного оздоровлення та санаторно – курортного лікування в закладах Міністерства охорони здоров’я</w:t>
            </w:r>
          </w:p>
        </w:tc>
        <w:tc>
          <w:tcPr>
            <w:tcW w:w="4819" w:type="dxa"/>
          </w:tcPr>
          <w:p w14:paraId="1978A63A" w14:textId="3DA74A5E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https://www.facebook.com/share/p/18TLFRysNY/</w:t>
              </w:r>
            </w:hyperlink>
          </w:p>
          <w:p w14:paraId="761647C4" w14:textId="734AD920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050532E0" w14:textId="77777777" w:rsidTr="00F016AA">
        <w:trPr>
          <w:trHeight w:val="555"/>
        </w:trPr>
        <w:tc>
          <w:tcPr>
            <w:tcW w:w="603" w:type="dxa"/>
            <w:vMerge/>
          </w:tcPr>
          <w:p w14:paraId="4743E03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11FE7036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6923783E" w14:textId="1F18F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метою забезпечення доступності послуг та залучення інститутів громадянського суспільства до реалізації політики безбар’єрності у Координаційному центрі надання допомоги ВПО з Луганщини у м. Луцьк проводяться інформаційні та просвітницькі заходи за участі громадських і благодійних організацій. 10 лютого 2026 року в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Коррдинаційному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центрі надання допомоги ВПО з Луганщини БФ «Право на захист» було проведено інформаційний захід на тему «Доступ до безоплатних медичних послуг». Під час заходу учасники отримали роз’яснення щодо можливостей отримання безоплатної медичної допомоги, прав ВПО у сфері охорони здоров’я та доступу до медичних послуг: </w:t>
            </w:r>
          </w:p>
        </w:tc>
        <w:tc>
          <w:tcPr>
            <w:tcW w:w="4819" w:type="dxa"/>
          </w:tcPr>
          <w:p w14:paraId="274784D9" w14:textId="763AE07A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7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https://t.me/schastynska_mva/14177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88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https://www.facebook.com/Schastinska.gromada/posts/pfbid0gDvWra9ic5Qsgg9B1X2xS19R4WNtACtxCStu4gJFLcDtKdAi4TPgctQuTVvqLypwl</w:t>
              </w:r>
            </w:hyperlink>
          </w:p>
          <w:p w14:paraId="027DB67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0C8DE4F" w14:textId="61DE469B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167DF38F" w14:textId="77777777" w:rsidTr="00F016AA">
        <w:trPr>
          <w:trHeight w:val="555"/>
        </w:trPr>
        <w:tc>
          <w:tcPr>
            <w:tcW w:w="603" w:type="dxa"/>
            <w:vMerge/>
          </w:tcPr>
          <w:p w14:paraId="796ACBB5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1115CB7A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0C2BD061" w14:textId="7B3BACF1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січні 2026 року громадська організація «Зірочка»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розпочала реалізацію проєкту «Разом творимо добро: психосоціальна підтримка через спільну творчість дітей і дорослих». Проєкт спрямований на створення сприятливих умов для родин внутрішньо переміщених осіб з дітьми, осіб з інвалідністю та дітей з особливими освітніми потребами. У межах проєкту надається психологічна, логопедична та консультаційна підтримка у спеціально облаштованому безпечному просторі, що сприяє соціальній адаптації, інтеграції та розвитку учасників. </w:t>
            </w:r>
          </w:p>
        </w:tc>
        <w:tc>
          <w:tcPr>
            <w:tcW w:w="4819" w:type="dxa"/>
          </w:tcPr>
          <w:p w14:paraId="274AA29A" w14:textId="35C13BF4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9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https://t.me/schastynska_mva/13756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90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https://www.facebook.com/Schastinska.gromada/posts/pfbid034CBjx5VuPaa6CWkyrZAZ87yVSaoexCPQm5ekNavwJATjFvKFZGf1YXCY6822k5sWl</w:t>
              </w:r>
            </w:hyperlink>
          </w:p>
          <w:p w14:paraId="0F2A789F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7E5D08A" w14:textId="0D2A6D02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B70" w:rsidRPr="009D4A28" w14:paraId="652A43DE" w14:textId="77777777" w:rsidTr="00F016AA">
        <w:trPr>
          <w:trHeight w:val="555"/>
        </w:trPr>
        <w:tc>
          <w:tcPr>
            <w:tcW w:w="603" w:type="dxa"/>
            <w:vMerge/>
          </w:tcPr>
          <w:p w14:paraId="7911DADB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3D05F59A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28ABDA1B" w14:textId="347309B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межах реалізації проєкту було проведено 5 тренінгів та майстер-класів для різних вікових категорій. Кожен захід </w:t>
            </w: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був розроблений з урахуванням віку, інтересів та особливих потреб учасників: </w:t>
            </w:r>
          </w:p>
        </w:tc>
        <w:tc>
          <w:tcPr>
            <w:tcW w:w="4819" w:type="dxa"/>
          </w:tcPr>
          <w:p w14:paraId="63DB0A62" w14:textId="1BF665EB" w:rsidR="00814B70" w:rsidRPr="009D4A28" w:rsidRDefault="00814B70" w:rsidP="005F5A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1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https://t.me/schastynska_mva/14248</w:t>
              </w:r>
            </w:hyperlink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92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https://www.facebook.com/Schastinska.gromada/posts/pfbid0Ybx3D96heqzqNZpHBJAd6T3h</w:t>
              </w:r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yc2uVcTd9oRpaDv1fBiDnm9gGp1LbVAJsYY4L1VPl</w:t>
              </w:r>
            </w:hyperlink>
          </w:p>
        </w:tc>
      </w:tr>
      <w:tr w:rsidR="00814B70" w:rsidRPr="009D4A28" w14:paraId="70566F13" w14:textId="77777777" w:rsidTr="00F016AA">
        <w:trPr>
          <w:trHeight w:val="555"/>
        </w:trPr>
        <w:tc>
          <w:tcPr>
            <w:tcW w:w="603" w:type="dxa"/>
          </w:tcPr>
          <w:p w14:paraId="1C187A4E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</w:tcPr>
          <w:p w14:paraId="7218C9F7" w14:textId="77777777" w:rsidR="00814B70" w:rsidRPr="009D4A28" w:rsidRDefault="00814B70" w:rsidP="00814B7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368" w:type="dxa"/>
          </w:tcPr>
          <w:p w14:paraId="03380C27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метою забезпечення доступності послуг та залучення інститутів громадянського суспільства до реалізації політики безбар’єрності у Координаційному центрі надання допомоги ВПО з Луганщини у м. Луцьк проводяться інформаційні та просвітницькі заходи за участі громадських і благодійних організацій.</w:t>
            </w:r>
          </w:p>
          <w:p w14:paraId="113E6F00" w14:textId="7E3887EA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 квітня 2026 року в Координаційному центрі надання допомоги ВПО з Луганщини ВП ГО «ЗАХИСТ ДЕРЖАВИ» у Волинській області, було проведено  зустріч на тему: «Між виснаженням і опорою». Захід був спрямований на підтримку емоційного стану учасників, відновлення внутрішніх ресурсів та пошук дієвих способів подолання втоми і напруги — актуальних викликів сьогодення. </w:t>
            </w:r>
          </w:p>
          <w:p w14:paraId="3C08FB72" w14:textId="0BB0AF41" w:rsidR="00814B70" w:rsidRPr="009D4A28" w:rsidRDefault="00814B70" w:rsidP="005F5A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квітні  2026 року ГО «Зірочка» </w:t>
            </w:r>
            <w:proofErr w:type="spellStart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Щастинської</w:t>
            </w:r>
            <w:proofErr w:type="spellEnd"/>
            <w:r w:rsidRPr="009D4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завершила реалізацію проєкту «Разом творимо добро: психосоціальна підтримка через спільну творчість дітей і дорослих». Проєкт спрямований на створення сприятливих умов для родин внутрішньо переміщених осіб з дітьми, осіб з інвалідністю та дітей з особливими освітніми потребами. У межах проєкту надається психологічна, логопедична та консультаційна підтримка у спеціально облаштованому безпечному просторі, що сприяє соціальній адаптації, інтеграції та розвитку учасників. У межах реалізації проєкту було організовано та проведено 43 майстер-класи та тренінги до яких долучилося 249 унікальних учасників: </w:t>
            </w:r>
          </w:p>
        </w:tc>
        <w:tc>
          <w:tcPr>
            <w:tcW w:w="4819" w:type="dxa"/>
          </w:tcPr>
          <w:p w14:paraId="06C0168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3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https://t.me/schastynska_mva/15045</w:t>
              </w:r>
            </w:hyperlink>
          </w:p>
          <w:p w14:paraId="47B8F5C9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7A797E6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4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https://www.facebook.com/Schastinska.gromada/posts/pfbid0FCo1qwy86SkumxVaNgWH1HHPLpA56QsXoGPjUAeKxHKbSMCmDj9qcYFkzpHwCf5ol</w:t>
              </w:r>
            </w:hyperlink>
          </w:p>
          <w:p w14:paraId="4AC0775D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964FBC2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5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https://t.me/schastynska_mva/15149</w:t>
              </w:r>
            </w:hyperlink>
          </w:p>
          <w:p w14:paraId="01126DA1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F55518" w14:textId="7777777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6" w:history="1">
              <w:r w:rsidRPr="009D4A2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https://www.facebook.com/Schastinska.gromada/posts/pfbid0wnvjaf2z2g48LC8jL8JKiTBeuF3ZME2MEM4MLGmcNQu4EMVsemV7jnG5orcRQBZnl</w:t>
              </w:r>
            </w:hyperlink>
          </w:p>
          <w:p w14:paraId="3FA321DA" w14:textId="1A9FD747" w:rsidR="00814B70" w:rsidRPr="009D4A28" w:rsidRDefault="00814B70" w:rsidP="00814B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77777777" w:rsidR="0012605E" w:rsidRPr="00CC7ADD" w:rsidRDefault="0012605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2605E" w:rsidRPr="00CC7ADD" w:rsidSect="00F016AA">
      <w:headerReference w:type="default" r:id="rId97"/>
      <w:pgSz w:w="15840" w:h="12240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46D5" w14:textId="77777777" w:rsidR="00DF6544" w:rsidRDefault="00DF6544" w:rsidP="007856EF">
      <w:pPr>
        <w:spacing w:after="0" w:line="240" w:lineRule="auto"/>
      </w:pPr>
      <w:r>
        <w:separator/>
      </w:r>
    </w:p>
  </w:endnote>
  <w:endnote w:type="continuationSeparator" w:id="0">
    <w:p w14:paraId="2437E149" w14:textId="77777777" w:rsidR="00DF6544" w:rsidRDefault="00DF6544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3C9D" w14:textId="77777777" w:rsidR="00DF6544" w:rsidRDefault="00DF6544" w:rsidP="007856EF">
      <w:pPr>
        <w:spacing w:after="0" w:line="240" w:lineRule="auto"/>
      </w:pPr>
      <w:r>
        <w:separator/>
      </w:r>
    </w:p>
  </w:footnote>
  <w:footnote w:type="continuationSeparator" w:id="0">
    <w:p w14:paraId="2A972B26" w14:textId="77777777" w:rsidR="00DF6544" w:rsidRDefault="00DF6544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7D4F7D4" w14:textId="3D2F5EA7" w:rsidR="00957BA4" w:rsidRDefault="00957BA4">
        <w:pPr>
          <w:pStyle w:val="a4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2C0E" w:rsidRPr="005E2C0E">
          <w:rPr>
            <w:rFonts w:ascii="Times New Roman" w:hAnsi="Times New Roman" w:cs="Times New Roman"/>
            <w:noProof/>
            <w:sz w:val="24"/>
            <w:szCs w:val="24"/>
            <w:lang w:val="uk-UA"/>
          </w:rPr>
          <w:t>19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65191EC9" w14:textId="091E574F" w:rsidR="00957BA4" w:rsidRPr="00814B70" w:rsidRDefault="00814B70" w:rsidP="00814B70">
        <w:pPr>
          <w:pStyle w:val="a4"/>
          <w:ind w:firstLine="10348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  <w:lang w:val="uk-UA"/>
          </w:rPr>
          <w:t>п</w:t>
        </w:r>
        <w:r w:rsidRPr="00814B70">
          <w:rPr>
            <w:rFonts w:ascii="Times New Roman" w:hAnsi="Times New Roman" w:cs="Times New Roman"/>
            <w:sz w:val="28"/>
            <w:szCs w:val="28"/>
            <w:lang w:val="uk-UA"/>
          </w:rPr>
          <w:t>родовження додатку</w:t>
        </w:r>
        <w:r w:rsidR="001B6C49">
          <w:rPr>
            <w:rFonts w:ascii="Times New Roman" w:hAnsi="Times New Roman" w:cs="Times New Roman"/>
            <w:sz w:val="28"/>
            <w:szCs w:val="28"/>
            <w:lang w:val="uk-UA"/>
          </w:rPr>
          <w:t xml:space="preserve"> 5</w:t>
        </w:r>
      </w:p>
    </w:sdtContent>
  </w:sdt>
  <w:p w14:paraId="376F97A6" w14:textId="77777777" w:rsidR="00957BA4" w:rsidRPr="00B24859" w:rsidRDefault="00957BA4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2865"/>
    <w:rsid w:val="0002202E"/>
    <w:rsid w:val="00023811"/>
    <w:rsid w:val="00026706"/>
    <w:rsid w:val="00027027"/>
    <w:rsid w:val="00031581"/>
    <w:rsid w:val="00032869"/>
    <w:rsid w:val="00050E52"/>
    <w:rsid w:val="000864DE"/>
    <w:rsid w:val="000A0BC2"/>
    <w:rsid w:val="000A1593"/>
    <w:rsid w:val="000C021E"/>
    <w:rsid w:val="000C618B"/>
    <w:rsid w:val="000D60C1"/>
    <w:rsid w:val="000F16BA"/>
    <w:rsid w:val="0010233E"/>
    <w:rsid w:val="00114DF7"/>
    <w:rsid w:val="001164F1"/>
    <w:rsid w:val="00120611"/>
    <w:rsid w:val="0012170B"/>
    <w:rsid w:val="0012605E"/>
    <w:rsid w:val="00127535"/>
    <w:rsid w:val="001338E1"/>
    <w:rsid w:val="00133AC9"/>
    <w:rsid w:val="00146BA1"/>
    <w:rsid w:val="001565AA"/>
    <w:rsid w:val="001566E3"/>
    <w:rsid w:val="0016131E"/>
    <w:rsid w:val="00163541"/>
    <w:rsid w:val="001712D6"/>
    <w:rsid w:val="00172029"/>
    <w:rsid w:val="001779E9"/>
    <w:rsid w:val="00180430"/>
    <w:rsid w:val="00185C75"/>
    <w:rsid w:val="001978E5"/>
    <w:rsid w:val="001B3544"/>
    <w:rsid w:val="001B6C49"/>
    <w:rsid w:val="001C1CFE"/>
    <w:rsid w:val="001C6C32"/>
    <w:rsid w:val="001C7A1E"/>
    <w:rsid w:val="001D016F"/>
    <w:rsid w:val="001E6635"/>
    <w:rsid w:val="0020606D"/>
    <w:rsid w:val="00214B67"/>
    <w:rsid w:val="00235DFE"/>
    <w:rsid w:val="00241967"/>
    <w:rsid w:val="00244BF7"/>
    <w:rsid w:val="00263742"/>
    <w:rsid w:val="0028092B"/>
    <w:rsid w:val="00286702"/>
    <w:rsid w:val="00291857"/>
    <w:rsid w:val="002A21CC"/>
    <w:rsid w:val="002A7B8A"/>
    <w:rsid w:val="002B3DFB"/>
    <w:rsid w:val="002B418E"/>
    <w:rsid w:val="002B5CB9"/>
    <w:rsid w:val="002D47D6"/>
    <w:rsid w:val="002E066B"/>
    <w:rsid w:val="002F3BA6"/>
    <w:rsid w:val="003004E5"/>
    <w:rsid w:val="003264EE"/>
    <w:rsid w:val="0032775B"/>
    <w:rsid w:val="00333276"/>
    <w:rsid w:val="003547CB"/>
    <w:rsid w:val="00356263"/>
    <w:rsid w:val="00370FD7"/>
    <w:rsid w:val="00384E68"/>
    <w:rsid w:val="00385903"/>
    <w:rsid w:val="003908DC"/>
    <w:rsid w:val="00393416"/>
    <w:rsid w:val="00393793"/>
    <w:rsid w:val="00394A04"/>
    <w:rsid w:val="003B19F7"/>
    <w:rsid w:val="003B1AA9"/>
    <w:rsid w:val="003B3136"/>
    <w:rsid w:val="003B3BCE"/>
    <w:rsid w:val="003B3D94"/>
    <w:rsid w:val="003D0395"/>
    <w:rsid w:val="003D0D85"/>
    <w:rsid w:val="003E1689"/>
    <w:rsid w:val="003E69CB"/>
    <w:rsid w:val="003F0507"/>
    <w:rsid w:val="003F0D15"/>
    <w:rsid w:val="00403F1A"/>
    <w:rsid w:val="00413B77"/>
    <w:rsid w:val="0041769D"/>
    <w:rsid w:val="00420081"/>
    <w:rsid w:val="00426720"/>
    <w:rsid w:val="00426CB4"/>
    <w:rsid w:val="00430203"/>
    <w:rsid w:val="0045003A"/>
    <w:rsid w:val="00451E03"/>
    <w:rsid w:val="00456427"/>
    <w:rsid w:val="00465000"/>
    <w:rsid w:val="00473BB8"/>
    <w:rsid w:val="004833EC"/>
    <w:rsid w:val="0049029B"/>
    <w:rsid w:val="004A1CED"/>
    <w:rsid w:val="004C41C7"/>
    <w:rsid w:val="004E00DA"/>
    <w:rsid w:val="004E4E9E"/>
    <w:rsid w:val="004F1DFB"/>
    <w:rsid w:val="00505A50"/>
    <w:rsid w:val="005177AD"/>
    <w:rsid w:val="00521E49"/>
    <w:rsid w:val="005307AB"/>
    <w:rsid w:val="00536697"/>
    <w:rsid w:val="0055082B"/>
    <w:rsid w:val="00562106"/>
    <w:rsid w:val="00563B9E"/>
    <w:rsid w:val="0056694E"/>
    <w:rsid w:val="00575736"/>
    <w:rsid w:val="00590ACC"/>
    <w:rsid w:val="005A382C"/>
    <w:rsid w:val="005B0080"/>
    <w:rsid w:val="005C0C9B"/>
    <w:rsid w:val="005C0F1E"/>
    <w:rsid w:val="005E0876"/>
    <w:rsid w:val="005E2C0E"/>
    <w:rsid w:val="005F5A37"/>
    <w:rsid w:val="0060144E"/>
    <w:rsid w:val="00602F0C"/>
    <w:rsid w:val="006030B3"/>
    <w:rsid w:val="00603EF7"/>
    <w:rsid w:val="006065A4"/>
    <w:rsid w:val="006634FF"/>
    <w:rsid w:val="00684023"/>
    <w:rsid w:val="00692246"/>
    <w:rsid w:val="00696913"/>
    <w:rsid w:val="006A4AF9"/>
    <w:rsid w:val="006A6E01"/>
    <w:rsid w:val="006B778C"/>
    <w:rsid w:val="006C6BCC"/>
    <w:rsid w:val="006F0D21"/>
    <w:rsid w:val="007021CA"/>
    <w:rsid w:val="00702639"/>
    <w:rsid w:val="00705C63"/>
    <w:rsid w:val="00711B9C"/>
    <w:rsid w:val="00715911"/>
    <w:rsid w:val="00720298"/>
    <w:rsid w:val="00720E2C"/>
    <w:rsid w:val="00734D8E"/>
    <w:rsid w:val="00747B19"/>
    <w:rsid w:val="007512ED"/>
    <w:rsid w:val="007530B8"/>
    <w:rsid w:val="0075338B"/>
    <w:rsid w:val="007579F3"/>
    <w:rsid w:val="00773E8D"/>
    <w:rsid w:val="00777FE2"/>
    <w:rsid w:val="00784F54"/>
    <w:rsid w:val="007856EF"/>
    <w:rsid w:val="007901B4"/>
    <w:rsid w:val="00790903"/>
    <w:rsid w:val="00791AD2"/>
    <w:rsid w:val="0079457E"/>
    <w:rsid w:val="00796F79"/>
    <w:rsid w:val="007B14D9"/>
    <w:rsid w:val="007B2300"/>
    <w:rsid w:val="007B7E29"/>
    <w:rsid w:val="007C2337"/>
    <w:rsid w:val="007C2E02"/>
    <w:rsid w:val="007C5681"/>
    <w:rsid w:val="007C7BAA"/>
    <w:rsid w:val="007D594A"/>
    <w:rsid w:val="007E0542"/>
    <w:rsid w:val="007E48CD"/>
    <w:rsid w:val="007F3309"/>
    <w:rsid w:val="00800BFD"/>
    <w:rsid w:val="00810777"/>
    <w:rsid w:val="00814B70"/>
    <w:rsid w:val="00825E60"/>
    <w:rsid w:val="008317C0"/>
    <w:rsid w:val="0083342F"/>
    <w:rsid w:val="0083468A"/>
    <w:rsid w:val="008505E7"/>
    <w:rsid w:val="008522D5"/>
    <w:rsid w:val="0085255B"/>
    <w:rsid w:val="00853782"/>
    <w:rsid w:val="00861FA4"/>
    <w:rsid w:val="008676D3"/>
    <w:rsid w:val="0087256C"/>
    <w:rsid w:val="0087386D"/>
    <w:rsid w:val="00873934"/>
    <w:rsid w:val="008744A3"/>
    <w:rsid w:val="00881ACD"/>
    <w:rsid w:val="00886B89"/>
    <w:rsid w:val="00893383"/>
    <w:rsid w:val="008B6BDA"/>
    <w:rsid w:val="008C07A2"/>
    <w:rsid w:val="008C4D03"/>
    <w:rsid w:val="008D361E"/>
    <w:rsid w:val="008D5B0C"/>
    <w:rsid w:val="008D7003"/>
    <w:rsid w:val="009025BA"/>
    <w:rsid w:val="009034C0"/>
    <w:rsid w:val="00903EEA"/>
    <w:rsid w:val="009126D6"/>
    <w:rsid w:val="00913823"/>
    <w:rsid w:val="00914BF4"/>
    <w:rsid w:val="00920A9C"/>
    <w:rsid w:val="00922F5F"/>
    <w:rsid w:val="00923305"/>
    <w:rsid w:val="00924D84"/>
    <w:rsid w:val="00925131"/>
    <w:rsid w:val="009511C9"/>
    <w:rsid w:val="009541C2"/>
    <w:rsid w:val="00957AF3"/>
    <w:rsid w:val="00957BA4"/>
    <w:rsid w:val="009651ED"/>
    <w:rsid w:val="009802AF"/>
    <w:rsid w:val="00981DDE"/>
    <w:rsid w:val="00987370"/>
    <w:rsid w:val="009927BE"/>
    <w:rsid w:val="009A04EA"/>
    <w:rsid w:val="009B4A68"/>
    <w:rsid w:val="009C4C34"/>
    <w:rsid w:val="009D2F08"/>
    <w:rsid w:val="009D4A28"/>
    <w:rsid w:val="009F0488"/>
    <w:rsid w:val="009F68A2"/>
    <w:rsid w:val="009F6C76"/>
    <w:rsid w:val="00A02122"/>
    <w:rsid w:val="00A101B7"/>
    <w:rsid w:val="00A10495"/>
    <w:rsid w:val="00A121CD"/>
    <w:rsid w:val="00A20071"/>
    <w:rsid w:val="00A26F88"/>
    <w:rsid w:val="00A31CD6"/>
    <w:rsid w:val="00A471AD"/>
    <w:rsid w:val="00A47E0B"/>
    <w:rsid w:val="00A536C1"/>
    <w:rsid w:val="00A61C45"/>
    <w:rsid w:val="00A636A1"/>
    <w:rsid w:val="00A71236"/>
    <w:rsid w:val="00A71594"/>
    <w:rsid w:val="00A76C5D"/>
    <w:rsid w:val="00A93627"/>
    <w:rsid w:val="00AB27D4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42355"/>
    <w:rsid w:val="00B42B3C"/>
    <w:rsid w:val="00B502D6"/>
    <w:rsid w:val="00B546ED"/>
    <w:rsid w:val="00B618BA"/>
    <w:rsid w:val="00B703F1"/>
    <w:rsid w:val="00B7177C"/>
    <w:rsid w:val="00B74FB6"/>
    <w:rsid w:val="00B829E0"/>
    <w:rsid w:val="00B82D83"/>
    <w:rsid w:val="00B8692F"/>
    <w:rsid w:val="00B90055"/>
    <w:rsid w:val="00B92B11"/>
    <w:rsid w:val="00BA05F9"/>
    <w:rsid w:val="00BA2504"/>
    <w:rsid w:val="00BC21C0"/>
    <w:rsid w:val="00BD4902"/>
    <w:rsid w:val="00BD4A61"/>
    <w:rsid w:val="00BD716B"/>
    <w:rsid w:val="00BE0949"/>
    <w:rsid w:val="00BE1AF7"/>
    <w:rsid w:val="00BF24FA"/>
    <w:rsid w:val="00BF75AA"/>
    <w:rsid w:val="00BF77B6"/>
    <w:rsid w:val="00C04FD7"/>
    <w:rsid w:val="00C05208"/>
    <w:rsid w:val="00C11B62"/>
    <w:rsid w:val="00C2258C"/>
    <w:rsid w:val="00C23621"/>
    <w:rsid w:val="00C23B07"/>
    <w:rsid w:val="00C267CC"/>
    <w:rsid w:val="00C31943"/>
    <w:rsid w:val="00C3390F"/>
    <w:rsid w:val="00C34D00"/>
    <w:rsid w:val="00C35649"/>
    <w:rsid w:val="00C3652B"/>
    <w:rsid w:val="00C37E54"/>
    <w:rsid w:val="00C41CC0"/>
    <w:rsid w:val="00C44D1A"/>
    <w:rsid w:val="00C51C72"/>
    <w:rsid w:val="00C54B8C"/>
    <w:rsid w:val="00C570AB"/>
    <w:rsid w:val="00C73674"/>
    <w:rsid w:val="00CB37C2"/>
    <w:rsid w:val="00CB6770"/>
    <w:rsid w:val="00CC3A97"/>
    <w:rsid w:val="00CC7ADD"/>
    <w:rsid w:val="00CD148B"/>
    <w:rsid w:val="00CD4093"/>
    <w:rsid w:val="00CE7135"/>
    <w:rsid w:val="00CF7DC7"/>
    <w:rsid w:val="00D22329"/>
    <w:rsid w:val="00D232E5"/>
    <w:rsid w:val="00D23915"/>
    <w:rsid w:val="00D32E9F"/>
    <w:rsid w:val="00D3326E"/>
    <w:rsid w:val="00D44711"/>
    <w:rsid w:val="00D4640D"/>
    <w:rsid w:val="00D619AA"/>
    <w:rsid w:val="00D6774D"/>
    <w:rsid w:val="00D6784F"/>
    <w:rsid w:val="00DA265D"/>
    <w:rsid w:val="00DA34B7"/>
    <w:rsid w:val="00DA7BD1"/>
    <w:rsid w:val="00DB1CBD"/>
    <w:rsid w:val="00DD4A76"/>
    <w:rsid w:val="00DD514E"/>
    <w:rsid w:val="00DD79A1"/>
    <w:rsid w:val="00DE2673"/>
    <w:rsid w:val="00DF0812"/>
    <w:rsid w:val="00DF6544"/>
    <w:rsid w:val="00E00360"/>
    <w:rsid w:val="00E05284"/>
    <w:rsid w:val="00E17ADF"/>
    <w:rsid w:val="00E23FA6"/>
    <w:rsid w:val="00E329BE"/>
    <w:rsid w:val="00E32CA7"/>
    <w:rsid w:val="00E52B79"/>
    <w:rsid w:val="00E579AC"/>
    <w:rsid w:val="00E653B5"/>
    <w:rsid w:val="00E72B47"/>
    <w:rsid w:val="00E76C9E"/>
    <w:rsid w:val="00E80F2B"/>
    <w:rsid w:val="00E84B35"/>
    <w:rsid w:val="00E851CB"/>
    <w:rsid w:val="00E87D42"/>
    <w:rsid w:val="00E9186A"/>
    <w:rsid w:val="00E96FB1"/>
    <w:rsid w:val="00EE7BEE"/>
    <w:rsid w:val="00F00EE1"/>
    <w:rsid w:val="00F016AA"/>
    <w:rsid w:val="00F05E1E"/>
    <w:rsid w:val="00F06919"/>
    <w:rsid w:val="00F16F9E"/>
    <w:rsid w:val="00F23E58"/>
    <w:rsid w:val="00F32E26"/>
    <w:rsid w:val="00F33A75"/>
    <w:rsid w:val="00F3403D"/>
    <w:rsid w:val="00F44DCE"/>
    <w:rsid w:val="00F4595B"/>
    <w:rsid w:val="00F47F21"/>
    <w:rsid w:val="00F5342C"/>
    <w:rsid w:val="00F55D4A"/>
    <w:rsid w:val="00F56814"/>
    <w:rsid w:val="00F60B57"/>
    <w:rsid w:val="00F635FA"/>
    <w:rsid w:val="00F70C2C"/>
    <w:rsid w:val="00F71F30"/>
    <w:rsid w:val="00F768CF"/>
    <w:rsid w:val="00F772EE"/>
    <w:rsid w:val="00F85924"/>
    <w:rsid w:val="00F86050"/>
    <w:rsid w:val="00F97E77"/>
    <w:rsid w:val="00FA1203"/>
    <w:rsid w:val="00FA729D"/>
    <w:rsid w:val="00FA7716"/>
    <w:rsid w:val="00FD425E"/>
    <w:rsid w:val="00FD4DD5"/>
    <w:rsid w:val="00FE454F"/>
    <w:rsid w:val="00F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814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6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rive.google.com/drive/folders/1egChD3CvFYUihyRnL70EZR9bb5q1YgDK?usp=sharing" TargetMode="External"/><Relationship Id="rId21" Type="http://schemas.openxmlformats.org/officeDocument/2006/relationships/hyperlink" Target="https://lis.gov.ua/novosti/social-realm/33165-diti-zinvalidnistyu-pidgrupi-a-mozhut-otrimati-vid-derzhaviportativni-zaryadni-stantsiji.html" TargetMode="External"/><Relationship Id="rId42" Type="http://schemas.openxmlformats.org/officeDocument/2006/relationships/hyperlink" Target="https://www.facebook.com/DARseverodonetsk/" TargetMode="External"/><Relationship Id="rId47" Type="http://schemas.openxmlformats.org/officeDocument/2006/relationships/hyperlink" Target="https://sed-rada.gov.ua/upravlinnya-sotsialnoho-zakhystu-naselennya/koordynatsiyna-rada-z-pytan-simyi-hendernoyi-rivnosti" TargetMode="External"/><Relationship Id="rId63" Type="http://schemas.openxmlformats.org/officeDocument/2006/relationships/hyperlink" Target="https://markivska-gromada.gov.ua/news/1781866562/" TargetMode="External"/><Relationship Id="rId68" Type="http://schemas.openxmlformats.org/officeDocument/2006/relationships/hyperlink" Target="https://www.facebook.com/share/p/1HLas1uQHN/" TargetMode="External"/><Relationship Id="rId84" Type="http://schemas.openxmlformats.org/officeDocument/2006/relationships/hyperlink" Target="https://www.facebook.com/share/p/1NKPTPfCR1/" TargetMode="External"/><Relationship Id="rId89" Type="http://schemas.openxmlformats.org/officeDocument/2006/relationships/hyperlink" Target="https://t.me/schastynska_mva/13756" TargetMode="External"/><Relationship Id="rId16" Type="http://schemas.openxmlformats.org/officeDocument/2006/relationships/hyperlink" Target="https://surl.li/yl" TargetMode="External"/><Relationship Id="rId11" Type="http://schemas.openxmlformats.org/officeDocument/2006/relationships/hyperlink" Target="https://surl.lt/lvioxx" TargetMode="External"/><Relationship Id="rId32" Type="http://schemas.openxmlformats.org/officeDocument/2006/relationships/hyperlink" Target="https://popasn-gorsovet.gov.ua/6684" TargetMode="External"/><Relationship Id="rId37" Type="http://schemas.openxmlformats.org/officeDocument/2006/relationships/hyperlink" Target="https://www.facebook.com/share/p/1DM7m9bqqv%20/" TargetMode="External"/><Relationship Id="rId53" Type="http://schemas.openxmlformats.org/officeDocument/2006/relationships/hyperlink" Target="https://www.facebook.com/share/p/1aREH425YV/" TargetMode="External"/><Relationship Id="rId58" Type="http://schemas.openxmlformats.org/officeDocument/2006/relationships/hyperlink" Target="https://www.facebook.com/share/p/1D7FuptFAG/" TargetMode="External"/><Relationship Id="rId74" Type="http://schemas.openxmlformats.org/officeDocument/2006/relationships/hyperlink" Target="https://chmyrivska-gromada.gov.ua/news/1759147963/" TargetMode="External"/><Relationship Id="rId79" Type="http://schemas.openxmlformats.org/officeDocument/2006/relationships/hyperlink" Target="https://st-luganska-gromada.gov.ua/news/1768469874/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www.facebook.com/Schastinska.gromada/posts/pfbid034CBjx5VuPaa6CWkyrZAZ87yVSaoexCPQm5ekNavwJATjFvKFZGf1YXCY6822k5sWl" TargetMode="External"/><Relationship Id="rId95" Type="http://schemas.openxmlformats.org/officeDocument/2006/relationships/hyperlink" Target="https://t.me/schastynska_mva/15149" TargetMode="External"/><Relationship Id="rId22" Type="http://schemas.openxmlformats.org/officeDocument/2006/relationships/hyperlink" Target="https://lis.gov.ua/novosti/social-realm/33154-%20opituvannya-shchodo-potrebi-v-ozdorovlenni-tavidpochinku-ditej-gromadi-u-2026-rotsi-17-02.html" TargetMode="External"/><Relationship Id="rId27" Type="http://schemas.openxmlformats.org/officeDocument/2006/relationships/hyperlink" Target="https://lis.gov.ua/novosti/social-realm.html?start=33" TargetMode="External"/><Relationship Id="rId43" Type="http://schemas.openxmlformats.org/officeDocument/2006/relationships/hyperlink" Target="https://sed-rada.gov.ua/upravlinnya-sotsialnoho-zakhystu-naselennya/koordynatsiyna-rada-z-pytan-simyi-hendernoyi-rivnosti" TargetMode="External"/><Relationship Id="rId48" Type="http://schemas.openxmlformats.org/officeDocument/2006/relationships/hyperlink" Target="https://ndo.lg.ua/places/501-hromadska-orhanizatsiya-mama-diye.html" TargetMode="External"/><Relationship Id="rId64" Type="http://schemas.openxmlformats.org/officeDocument/2006/relationships/hyperlink" Target="https://markivska-gromada.gov.ua/news/1777524389/" TargetMode="External"/><Relationship Id="rId69" Type="http://schemas.openxmlformats.org/officeDocument/2006/relationships/hyperlink" Target="https://www.facebook.com/share/p/1AHPJigs6L/" TargetMode="External"/><Relationship Id="rId80" Type="http://schemas.openxmlformats.org/officeDocument/2006/relationships/hyperlink" Target="https://st-luganska-gromada.gov.ua/news/1769331211/" TargetMode="External"/><Relationship Id="rId85" Type="http://schemas.openxmlformats.org/officeDocument/2006/relationships/hyperlink" Target="https://schastinska-gromada.gov.ua/news/286700-%20vidkrito-rejestraciiu-na-litnje-ozdorovlennia-ditei-202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surl.li/uwshzm" TargetMode="External"/><Relationship Id="rId17" Type="http://schemas.openxmlformats.org/officeDocument/2006/relationships/hyperlink" Target="https://lis.gov.ua/zhitelyam-goroda/bezbar-ernist/radabezbar-ernosti/33179-bezbarernist-ta-spivpratsya-zbiznesom-rezultati-chergovogo-zasidannya-radi-prilisichanskij-mva.html" TargetMode="External"/><Relationship Id="rId25" Type="http://schemas.openxmlformats.org/officeDocument/2006/relationships/hyperlink" Target="https://lis.gov.ua/novosti/social-realm/33297-ulisichanskij-gromadi-startuvala-ozdorovcha-kompaniya2026.html" TargetMode="External"/><Relationship Id="rId33" Type="http://schemas.openxmlformats.org/officeDocument/2006/relationships/hyperlink" Target="https://rmva.gov.ua/news/1772541956/" TargetMode="External"/><Relationship Id="rId38" Type="http://schemas.openxmlformats.org/officeDocument/2006/relationships/hyperlink" Target="https://www.facebook.com/share/p/17mc1LJqMZ/" TargetMode="External"/><Relationship Id="rId46" Type="http://schemas.openxmlformats.org/officeDocument/2006/relationships/hyperlink" Target="https://sed-rada.gov.ua/bezbaryernyy-prostir/order" TargetMode="External"/><Relationship Id="rId59" Type="http://schemas.openxmlformats.org/officeDocument/2006/relationships/hyperlink" Target="https://t.me/markivska_sva/10084" TargetMode="External"/><Relationship Id="rId67" Type="http://schemas.openxmlformats.org/officeDocument/2006/relationships/hyperlink" Target="https://youtu.be/87UgD3DS-4E" TargetMode="External"/><Relationship Id="rId20" Type="http://schemas.openxmlformats.org/officeDocument/2006/relationships/hyperlink" Target="https://lis.gov.ua/novosti/social-realm/32912-do-uvagibatkiv-ditej-z-invalidnistyu-lisichanskoji-miskojiteritorialnoji-gromadi-16-01.html" TargetMode="External"/><Relationship Id="rId41" Type="http://schemas.openxmlformats.org/officeDocument/2006/relationships/hyperlink" Target="https://ndo.lg.ua/places/501-hromadska-orhanizatsiyamama-diye.html" TargetMode="External"/><Relationship Id="rId54" Type="http://schemas.openxmlformats.org/officeDocument/2006/relationships/hyperlink" Target="https://markivska-gromada.gov.ua/news/1776261722/" TargetMode="External"/><Relationship Id="rId62" Type="http://schemas.openxmlformats.org/officeDocument/2006/relationships/hyperlink" Target="https://t.me/markivska_sva/10549" TargetMode="External"/><Relationship Id="rId70" Type="http://schemas.openxmlformats.org/officeDocument/2006/relationships/hyperlink" Target="https://www.facebook.com/share/p/17TSg83PP4/" TargetMode="External"/><Relationship Id="rId75" Type="http://schemas.openxmlformats.org/officeDocument/2006/relationships/hyperlink" Target="https://surl.li/gzfwxo" TargetMode="External"/><Relationship Id="rId83" Type="http://schemas.openxmlformats.org/officeDocument/2006/relationships/hyperlink" Target="http://surl.li/xmgsjd" TargetMode="External"/><Relationship Id="rId88" Type="http://schemas.openxmlformats.org/officeDocument/2006/relationships/hyperlink" Target="https://www.facebook.com/Schastinska.gromada/posts/pfbid0gDvWra9ic5Qsgg9B1X2xS19R4WNtACtxCStu4gJFLcDtKdAi4TPgctQuTVvqLypwl" TargetMode="External"/><Relationship Id="rId91" Type="http://schemas.openxmlformats.org/officeDocument/2006/relationships/hyperlink" Target="https://t.me/schastynska_mva/14248" TargetMode="External"/><Relationship Id="rId96" Type="http://schemas.openxmlformats.org/officeDocument/2006/relationships/hyperlink" Target="https://www.facebook.com/Schastinska.gromada/posts/pfbid0wnvjaf2z2g48LC8jL8JKiTBeuF3ZME2MEM4MLGmcNQu4EMVsemV7jnG5orcRQBZnl" TargetMode="External"/><Relationship Id="rId1" Type="http://schemas.openxmlformats.org/officeDocument/2006/relationships/styles" Target="styles.xml"/><Relationship Id="rId6" Type="http://schemas.openxmlformats.org/officeDocument/2006/relationships/hyperlink" Target="https://lova.gov.ua/oda/documents/official/pro_stvorennya_robochoyi_grupi_z_realizaciyi_nacionalnoyi_strategiyi_iz" TargetMode="External"/><Relationship Id="rId15" Type="http://schemas.openxmlformats.org/officeDocument/2006/relationships/hyperlink" Target="https://surl.li/phnnuj" TargetMode="External"/><Relationship Id="rId23" Type="http://schemas.openxmlformats.org/officeDocument/2006/relationships/hyperlink" Target="https://lis.gov.ua/novosti/social-realm/33114-sotsialnaposluga-z-kompleksnogo-rozvitku-ta-doglyadu-ditej-zinvalidnistyu.html" TargetMode="External"/><Relationship Id="rId28" Type="http://schemas.openxmlformats.org/officeDocument/2006/relationships/hyperlink" Target="https://lis.gov.ua/novosti/social-realm/33433-ozdorovlennya-ditej-lisichanskoji-gromadi-v-mdts-artek.html" TargetMode="External"/><Relationship Id="rId36" Type="http://schemas.openxmlformats.org/officeDocument/2006/relationships/hyperlink" Target="https://www.facebook.com/groups/637092538042572/per%20malink/1464369851981499" TargetMode="External"/><Relationship Id="rId49" Type="http://schemas.openxmlformats.org/officeDocument/2006/relationships/hyperlink" Target="https://www.facebook.com/DARseverodonetsk/" TargetMode="External"/><Relationship Id="rId57" Type="http://schemas.openxmlformats.org/officeDocument/2006/relationships/hyperlink" Target="https://markivska-gromada.gov.ua/news/1778307524/" TargetMode="External"/><Relationship Id="rId10" Type="http://schemas.openxmlformats.org/officeDocument/2006/relationships/hyperlink" Target="https://www.facebook.com/share/p/18UTEc5ayw/" TargetMode="External"/><Relationship Id="rId31" Type="http://schemas.openxmlformats.org/officeDocument/2006/relationships/hyperlink" Target="https://popasn-gorsovet.gov.ua/6669" TargetMode="External"/><Relationship Id="rId44" Type="http://schemas.openxmlformats.org/officeDocument/2006/relationships/hyperlink" Target="https://sed-rada.gov.ua/upravlinnya-sotsialnohozakhystu-naselennya/koordynatsiyna-rada-z-pytan-simyihendernoyi-rivnosti" TargetMode="External"/><Relationship Id="rId52" Type="http://schemas.openxmlformats.org/officeDocument/2006/relationships/hyperlink" Target="https://www.facebook.com/share/p/1Hhun71G11/" TargetMode="External"/><Relationship Id="rId60" Type="http://schemas.openxmlformats.org/officeDocument/2006/relationships/hyperlink" Target="https://markivska-gromada.gov.ua/news/1781528149/" TargetMode="External"/><Relationship Id="rId65" Type="http://schemas.openxmlformats.org/officeDocument/2006/relationships/hyperlink" Target="https://www.facebook.com/share/p/1EcuKvVwAJ/" TargetMode="External"/><Relationship Id="rId73" Type="http://schemas.openxmlformats.org/officeDocument/2006/relationships/hyperlink" Target="https://shulgynka-rada.gov.ua/news/1758546576" TargetMode="External"/><Relationship Id="rId78" Type="http://schemas.openxmlformats.org/officeDocument/2006/relationships/hyperlink" Target="https://nuzhnioteple-sva.gr.org.ua/01-chervnya-2026-roku-v-nyzhnoteplivskij-silskij-vijskovij-administratsiyi-shhastynskogo-rajonu-luganskoyi-oblasti-vidbulosya-tretye-u-2026-rotsi-zasidannya-rady-bezbar-yernosti-pry-nyzhnoteplivskij-s/" TargetMode="External"/><Relationship Id="rId81" Type="http://schemas.openxmlformats.org/officeDocument/2006/relationships/hyperlink" Target="https://st-luganska-gromada.gov.ua/news/1769681819/" TargetMode="External"/><Relationship Id="rId86" Type="http://schemas.openxmlformats.org/officeDocument/2006/relationships/hyperlink" Target="https://www.facebook.com/share/p/18TLFRysNY/" TargetMode="External"/><Relationship Id="rId94" Type="http://schemas.openxmlformats.org/officeDocument/2006/relationships/hyperlink" Target="https://www.facebook.com/Schastinska.gromada/posts/pfbid0FCo1qwy86SkumxVaNgWH1HHPLpA56QsXoGPjUAeKxHKbSMCmDj9qcYFkzpHwCf5ol" TargetMode="External"/><Relationship Id="rId9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facebook.com/share/p/1Air9snKik/" TargetMode="External"/><Relationship Id="rId13" Type="http://schemas.openxmlformats.org/officeDocument/2006/relationships/hyperlink" Target="https://troicka-gromada.gov.ua/noviniogoloshennya-09-%2057-59-20-02-2026/" TargetMode="External"/><Relationship Id="rId18" Type="http://schemas.openxmlformats.org/officeDocument/2006/relationships/hyperlink" Target="https://lis.gov.ua/novosti/socialrealm.html?start=33" TargetMode="External"/><Relationship Id="rId39" Type="http://schemas.openxmlformats.org/officeDocument/2006/relationships/hyperlink" Target="https://old.sed-rada.gov.ua/normativno-pravovabaza/pro-zatverdzhennya-novogo-skladu-radibezbariernosti-pri-siverskodoneckiy-miskiy-viyskoviyadministraciyi" TargetMode="External"/><Relationship Id="rId34" Type="http://schemas.openxmlformats.org/officeDocument/2006/relationships/hyperlink" Target="https://www.facebook.com/share/p/1bYyp2b9jJ/" TargetMode="External"/><Relationship Id="rId50" Type="http://schemas.openxmlformats.org/officeDocument/2006/relationships/hyperlink" Target="https://bilolucka-gromada.gov.ua/news/1758297694/" TargetMode="External"/><Relationship Id="rId55" Type="http://schemas.openxmlformats.org/officeDocument/2006/relationships/hyperlink" Target="https://www.facebook.com/share/p/1JFGzb92hQ/" TargetMode="External"/><Relationship Id="rId76" Type="http://schemas.openxmlformats.org/officeDocument/2006/relationships/hyperlink" Target="https://nuzhnioteple-sva.gr.org.ua/vidbulosya-zasidannya-rady-bezbar-yernosti/" TargetMode="External"/><Relationship Id="rId97" Type="http://schemas.openxmlformats.org/officeDocument/2006/relationships/header" Target="header1.xml"/><Relationship Id="rId7" Type="http://schemas.openxmlformats.org/officeDocument/2006/relationships/hyperlink" Target="https://lova.gov.ua/oda/documents/official/pro-vnesennya-zmin-do-skladu-robochoyi-hrupy-z-realizatsiyi-natsionalnoyi" TargetMode="External"/><Relationship Id="rId71" Type="http://schemas.openxmlformats.org/officeDocument/2006/relationships/hyperlink" Target="https://www.facebook.com/share/p/17cZprvY7b/" TargetMode="External"/><Relationship Id="rId92" Type="http://schemas.openxmlformats.org/officeDocument/2006/relationships/hyperlink" Target="https://www.facebook.com/Schastinska.gromada/posts/pfbid0Ybx3D96heqzqNZpHBJAd6T3hyc2uVcTd9oRpaDv1fBiDnm9gGp1LbVAJsYY4L1VP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is.gov.ua/novosti/social-realm/33875-11-chervnya-vidbulosya-zasidannya-koordinatsijnoji-radi-z-pitan-%20vidpochinku-ta-ozdorovlennya-ditej-lisichanskoji-miskoji-teritorialnoji-gromadi.html" TargetMode="External"/><Relationship Id="rId24" Type="http://schemas.openxmlformats.org/officeDocument/2006/relationships/hyperlink" Target="https://lis.gov.ua/novosti/social-realm/33022-do-uvagibatkiv-ditej-z-invalidnistyu-lisichanskoji-gromadi.html" TargetMode="External"/><Relationship Id="rId40" Type="http://schemas.openxmlformats.org/officeDocument/2006/relationships/hyperlink" Target="https://ndo.lg.ua/places/365-hromadska-orhanizatsiyadia-svit.html" TargetMode="External"/><Relationship Id="rId45" Type="http://schemas.openxmlformats.org/officeDocument/2006/relationships/hyperlink" Target="https://ndo.lg.ua/places/365-hromadska-orhanizatsiya-dia-svit.html" TargetMode="External"/><Relationship Id="rId66" Type="http://schemas.openxmlformats.org/officeDocument/2006/relationships/hyperlink" Target="https://t.me/markivska_sva/10011" TargetMode="External"/><Relationship Id="rId87" Type="http://schemas.openxmlformats.org/officeDocument/2006/relationships/hyperlink" Target="https://t.me/schastynska_mva/14177" TargetMode="External"/><Relationship Id="rId61" Type="http://schemas.openxmlformats.org/officeDocument/2006/relationships/hyperlink" Target="https://www.facebook.com/share/p/18uzoagyi6/" TargetMode="External"/><Relationship Id="rId82" Type="http://schemas.openxmlformats.org/officeDocument/2006/relationships/hyperlink" Target="https://st-luganska-gromada.gov.ua/news/1773926853/" TargetMode="External"/><Relationship Id="rId19" Type="http://schemas.openxmlformats.org/officeDocument/2006/relationships/hyperlink" Target="https://lis.gov.ua/novosti/social-realm/32860-%20opituvannya-shchodo-potrebi-v-ozdorovlenni-tavidpochinku-ditej-gromadi-u-2026-rotsi-08-01.html" TargetMode="External"/><Relationship Id="rId14" Type="http://schemas.openxmlformats.org/officeDocument/2006/relationships/hyperlink" Target="https://gromada.org.ua/gromada/girska/news/17745%2039438/" TargetMode="External"/><Relationship Id="rId30" Type="http://schemas.openxmlformats.org/officeDocument/2006/relationships/hyperlink" Target="https://lis.gov.ua/novosti/social-realm/33407-do-uvagi-batkiv-ditej-z-invalidnistyu-lisichanskoji-mtg.html" TargetMode="External"/><Relationship Id="rId35" Type="http://schemas.openxmlformats.org/officeDocument/2006/relationships/hyperlink" Target="https://www.facebook.com/share/p/18EtBSNQnL/" TargetMode="External"/><Relationship Id="rId56" Type="http://schemas.openxmlformats.org/officeDocument/2006/relationships/hyperlink" Target="https://t.me/markivska_sva/9831" TargetMode="External"/><Relationship Id="rId77" Type="http://schemas.openxmlformats.org/officeDocument/2006/relationships/hyperlink" Target="https://nuzhnioteple-sva.gr.org.ua/vidbulosya-zasidannya-rady-bezbar-yernosti-3/" TargetMode="External"/><Relationship Id="rId8" Type="http://schemas.openxmlformats.org/officeDocument/2006/relationships/hyperlink" Target="https://www.facebook.com/share/p/1AgpoFvJpU/" TargetMode="External"/><Relationship Id="rId51" Type="http://schemas.openxmlformats.org/officeDocument/2006/relationships/hyperlink" Target="https://markivska-gromada.gov.ua/news/1737388019/" TargetMode="External"/><Relationship Id="rId72" Type="http://schemas.openxmlformats.org/officeDocument/2006/relationships/hyperlink" Target="https://shulgynka-rada.gov.ua/news/1758546873" TargetMode="External"/><Relationship Id="rId93" Type="http://schemas.openxmlformats.org/officeDocument/2006/relationships/hyperlink" Target="https://t.me/schastynska_mva/15045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23728</Words>
  <Characters>13526</Characters>
  <Application>Microsoft Office Word</Application>
  <DocSecurity>0</DocSecurity>
  <Lines>112</Lines>
  <Paragraphs>74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7</cp:revision>
  <dcterms:created xsi:type="dcterms:W3CDTF">2026-07-09T07:10:00Z</dcterms:created>
  <dcterms:modified xsi:type="dcterms:W3CDTF">2026-07-09T10:23:00Z</dcterms:modified>
</cp:coreProperties>
</file>